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417DB">
        <w:rPr>
          <w:b/>
          <w:sz w:val="26"/>
          <w:szCs w:val="26"/>
        </w:rPr>
        <w:t>июне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417DB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4417DB">
        <w:rPr>
          <w:i/>
          <w:sz w:val="26"/>
          <w:szCs w:val="26"/>
        </w:rPr>
        <w:t>июне</w:t>
      </w:r>
      <w:r w:rsidR="005125F9">
        <w:rPr>
          <w:i/>
          <w:sz w:val="26"/>
          <w:szCs w:val="26"/>
        </w:rPr>
        <w:t xml:space="preserve"> 2021 г.</w:t>
      </w:r>
      <w:r w:rsidR="00615D15">
        <w:rPr>
          <w:i/>
          <w:sz w:val="26"/>
          <w:szCs w:val="26"/>
        </w:rPr>
        <w:t xml:space="preserve">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4417DB">
        <w:rPr>
          <w:i/>
          <w:sz w:val="26"/>
          <w:szCs w:val="26"/>
        </w:rPr>
        <w:t xml:space="preserve">июне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4417DB">
        <w:rPr>
          <w:i/>
          <w:sz w:val="26"/>
          <w:szCs w:val="26"/>
        </w:rPr>
        <w:t>июне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-</w:t>
      </w:r>
      <w:r w:rsidR="005125F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>в июне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417DB">
        <w:rPr>
          <w:sz w:val="26"/>
          <w:szCs w:val="26"/>
        </w:rPr>
        <w:t>июнем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615D15">
        <w:rPr>
          <w:sz w:val="26"/>
          <w:szCs w:val="26"/>
        </w:rPr>
        <w:t>осталось на одном уровне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4417DB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417DB">
        <w:rPr>
          <w:i/>
          <w:sz w:val="26"/>
          <w:szCs w:val="26"/>
        </w:rPr>
        <w:t>июне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417DB">
        <w:rPr>
          <w:sz w:val="26"/>
          <w:szCs w:val="26"/>
        </w:rPr>
        <w:t>июнем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4417DB">
        <w:rPr>
          <w:i/>
          <w:sz w:val="26"/>
          <w:szCs w:val="26"/>
        </w:rPr>
        <w:t>июне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 xml:space="preserve">(в </w:t>
      </w:r>
      <w:r w:rsidR="004417DB">
        <w:rPr>
          <w:i/>
          <w:sz w:val="26"/>
          <w:szCs w:val="26"/>
        </w:rPr>
        <w:t>июне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>в июне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4417DB">
        <w:rPr>
          <w:sz w:val="26"/>
          <w:szCs w:val="26"/>
        </w:rPr>
        <w:t>июне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2022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4417DB">
        <w:rPr>
          <w:i/>
          <w:sz w:val="26"/>
          <w:szCs w:val="26"/>
        </w:rPr>
        <w:t>июне</w:t>
      </w:r>
      <w:r w:rsidR="0051446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FE237D">
        <w:rPr>
          <w:b/>
          <w:i/>
          <w:sz w:val="26"/>
          <w:szCs w:val="26"/>
        </w:rPr>
        <w:t>1</w:t>
      </w:r>
      <w:r w:rsidRPr="00BB5696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 w:rsidRPr="00BB5696">
        <w:rPr>
          <w:i/>
          <w:sz w:val="26"/>
          <w:szCs w:val="26"/>
        </w:rPr>
        <w:t xml:space="preserve"> 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4417DB">
        <w:rPr>
          <w:sz w:val="26"/>
          <w:szCs w:val="26"/>
        </w:rPr>
        <w:t>июне</w:t>
      </w:r>
      <w:r w:rsidR="00CE400A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4417DB">
        <w:rPr>
          <w:sz w:val="26"/>
          <w:szCs w:val="26"/>
        </w:rPr>
        <w:t xml:space="preserve">июнем </w:t>
      </w:r>
      <w:r>
        <w:rPr>
          <w:sz w:val="26"/>
          <w:szCs w:val="26"/>
        </w:rPr>
        <w:t xml:space="preserve">2021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осталось</w:t>
      </w:r>
      <w:proofErr w:type="gramEnd"/>
      <w:r w:rsidR="00FE237D">
        <w:rPr>
          <w:sz w:val="26"/>
          <w:szCs w:val="26"/>
        </w:rPr>
        <w:t xml:space="preserve"> на одном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417DB">
        <w:rPr>
          <w:sz w:val="26"/>
          <w:szCs w:val="26"/>
        </w:rPr>
        <w:t xml:space="preserve">июне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417DB">
        <w:rPr>
          <w:i/>
          <w:sz w:val="26"/>
          <w:szCs w:val="26"/>
        </w:rPr>
        <w:t>июне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4417DB">
        <w:rPr>
          <w:sz w:val="26"/>
          <w:szCs w:val="26"/>
        </w:rPr>
        <w:t>июне</w:t>
      </w:r>
      <w:r w:rsidR="003C5132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4417DB">
        <w:rPr>
          <w:sz w:val="26"/>
          <w:szCs w:val="26"/>
        </w:rPr>
        <w:t>июне</w:t>
      </w:r>
      <w:bookmarkStart w:id="0" w:name="_GoBack"/>
      <w:bookmarkEnd w:id="0"/>
      <w:r w:rsidR="00FE237D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Новочекинского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509568"/>
        <c:axId val="176509960"/>
        <c:axId val="0"/>
      </c:bar3DChart>
      <c:catAx>
        <c:axId val="17650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509960"/>
        <c:crosses val="autoZero"/>
        <c:auto val="1"/>
        <c:lblAlgn val="ctr"/>
        <c:lblOffset val="100"/>
        <c:noMultiLvlLbl val="0"/>
      </c:catAx>
      <c:valAx>
        <c:axId val="176509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0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516232"/>
        <c:axId val="176511136"/>
        <c:axId val="0"/>
      </c:bar3DChart>
      <c:catAx>
        <c:axId val="176516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511136"/>
        <c:crosses val="autoZero"/>
        <c:auto val="1"/>
        <c:lblAlgn val="ctr"/>
        <c:lblOffset val="100"/>
        <c:noMultiLvlLbl val="0"/>
      </c:catAx>
      <c:valAx>
        <c:axId val="17651113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5162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июне 2022 г. в сравнении с июнем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июне2022 г. в сравнении с июнем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ED91-BAC6-4C16-8541-EA0F386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2019-04-03T04:57:00Z</cp:lastPrinted>
  <dcterms:created xsi:type="dcterms:W3CDTF">2021-03-04T03:42:00Z</dcterms:created>
  <dcterms:modified xsi:type="dcterms:W3CDTF">2022-10-11T07:45:00Z</dcterms:modified>
</cp:coreProperties>
</file>