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Consolas" w:eastAsia="Times New Roman" w:hAnsi="Consolas" w:cs="Times New Roman"/>
          <w:b/>
          <w:i/>
          <w:sz w:val="36"/>
          <w:szCs w:val="36"/>
          <w:lang w:eastAsia="ru-RU"/>
        </w:rPr>
        <w:t>ЧЕРНОВСКИЙ ВЕСТНИК</w:t>
      </w:r>
      <w:r>
        <w:rPr>
          <w:rFonts w:ascii="Consolas" w:eastAsia="Times New Roman" w:hAnsi="Consolas" w:cs="Times New Roman"/>
          <w:sz w:val="36"/>
          <w:szCs w:val="36"/>
          <w:lang w:eastAsia="ru-RU"/>
        </w:rPr>
        <w:t xml:space="preserve">                   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Администрации                                                </w:t>
      </w:r>
      <w:r w:rsidR="000C4C6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</w:t>
      </w:r>
      <w:r w:rsidR="009A5E10">
        <w:rPr>
          <w:rFonts w:ascii="Times New Roman" w:eastAsia="Times New Roman" w:hAnsi="Times New Roman" w:cs="Times New Roman"/>
          <w:sz w:val="36"/>
          <w:szCs w:val="36"/>
          <w:lang w:eastAsia="ru-RU"/>
        </w:rPr>
        <w:t>13.03</w:t>
      </w:r>
      <w:r w:rsidR="00002887">
        <w:rPr>
          <w:rFonts w:ascii="Times New Roman" w:eastAsia="Times New Roman" w:hAnsi="Times New Roman" w:cs="Times New Roman"/>
          <w:sz w:val="36"/>
          <w:szCs w:val="36"/>
          <w:lang w:eastAsia="ru-RU"/>
        </w:rPr>
        <w:t>.2024г.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Черновского сельсовета                                        </w:t>
      </w:r>
    </w:p>
    <w:p w:rsidR="002268B7" w:rsidRPr="00E06230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Кыштовского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района     </w:t>
      </w:r>
      <w:r w:rsidR="00CE666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</w:t>
      </w:r>
      <w:r w:rsidR="00BB7BD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</w:t>
      </w:r>
      <w:r w:rsidR="009A5E10">
        <w:rPr>
          <w:rFonts w:ascii="Times New Roman" w:eastAsia="Times New Roman" w:hAnsi="Times New Roman" w:cs="Times New Roman"/>
          <w:sz w:val="36"/>
          <w:szCs w:val="36"/>
          <w:lang w:eastAsia="ru-RU"/>
        </w:rPr>
        <w:t>среда</w:t>
      </w:r>
    </w:p>
    <w:p w:rsidR="002268B7" w:rsidRPr="00E06230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Новосибирской области                                        № </w:t>
      </w:r>
      <w:r w:rsidR="00806DFA">
        <w:rPr>
          <w:rFonts w:ascii="Times New Roman" w:eastAsia="Times New Roman" w:hAnsi="Times New Roman" w:cs="Times New Roman"/>
          <w:sz w:val="36"/>
          <w:szCs w:val="36"/>
          <w:lang w:eastAsia="ru-RU"/>
        </w:rPr>
        <w:t>1</w:t>
      </w:r>
      <w:r w:rsidR="009A5E10">
        <w:rPr>
          <w:rFonts w:ascii="Times New Roman" w:eastAsia="Times New Roman" w:hAnsi="Times New Roman" w:cs="Times New Roman"/>
          <w:sz w:val="36"/>
          <w:szCs w:val="36"/>
          <w:lang w:eastAsia="ru-RU"/>
        </w:rPr>
        <w:t>6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и Совета депутатов</w:t>
      </w:r>
    </w:p>
    <w:p w:rsidR="002268B7" w:rsidRDefault="002268B7" w:rsidP="005D5221">
      <w:pPr>
        <w:pBdr>
          <w:bottom w:val="single" w:sz="12" w:space="2" w:color="auto"/>
        </w:pBd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Черновского сельсовета</w:t>
      </w:r>
    </w:p>
    <w:p w:rsidR="002268B7" w:rsidRDefault="002268B7" w:rsidP="00226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печатное издание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Вестник» </w:t>
      </w:r>
    </w:p>
    <w:p w:rsidR="00203F45" w:rsidRPr="00CE70E3" w:rsidRDefault="002268B7" w:rsidP="00CE70E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 25 апреля 2008 года                                                                                                                      Бе</w:t>
      </w:r>
      <w:r w:rsidR="00794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E70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81139C" w:rsidRDefault="0081139C" w:rsidP="006732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F58" w:rsidRDefault="00AE2F58" w:rsidP="00AE2F58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3C49D5" w:rsidRDefault="003C49D5" w:rsidP="003C49D5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ЧЕРНОВСКОГО </w:t>
      </w:r>
      <w:r w:rsidRPr="006F28BD">
        <w:rPr>
          <w:b/>
          <w:sz w:val="28"/>
          <w:szCs w:val="28"/>
        </w:rPr>
        <w:t xml:space="preserve">СЕЛЬСОВЕТА </w:t>
      </w:r>
    </w:p>
    <w:p w:rsidR="003C49D5" w:rsidRPr="006F28BD" w:rsidRDefault="003C49D5" w:rsidP="003C49D5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КЫШТОВСКОГО</w:t>
      </w:r>
      <w:r w:rsidRPr="006F28BD">
        <w:rPr>
          <w:b/>
          <w:sz w:val="28"/>
          <w:szCs w:val="28"/>
        </w:rPr>
        <w:t xml:space="preserve"> РАЙОНА НОВОСИБИРСКОЙ ОБЛАСТИ</w:t>
      </w:r>
    </w:p>
    <w:p w:rsidR="003C49D5" w:rsidRPr="006F28BD" w:rsidRDefault="003C49D5" w:rsidP="003C49D5">
      <w:pPr>
        <w:pStyle w:val="af3"/>
        <w:jc w:val="center"/>
        <w:rPr>
          <w:b/>
          <w:sz w:val="28"/>
          <w:szCs w:val="28"/>
        </w:rPr>
      </w:pPr>
    </w:p>
    <w:p w:rsidR="003C49D5" w:rsidRPr="006F28BD" w:rsidRDefault="003C49D5" w:rsidP="003C49D5">
      <w:pPr>
        <w:pStyle w:val="af3"/>
        <w:jc w:val="center"/>
        <w:rPr>
          <w:b/>
          <w:sz w:val="28"/>
          <w:szCs w:val="28"/>
        </w:rPr>
      </w:pPr>
      <w:r w:rsidRPr="006F28BD">
        <w:rPr>
          <w:b/>
          <w:sz w:val="28"/>
          <w:szCs w:val="28"/>
        </w:rPr>
        <w:t>ПОСТАНОВЛЕНИЕ</w:t>
      </w:r>
    </w:p>
    <w:p w:rsidR="003C49D5" w:rsidRDefault="003C49D5" w:rsidP="003C49D5">
      <w:pPr>
        <w:pStyle w:val="af3"/>
        <w:rPr>
          <w:sz w:val="28"/>
          <w:szCs w:val="28"/>
        </w:rPr>
      </w:pPr>
      <w:r>
        <w:rPr>
          <w:sz w:val="28"/>
          <w:szCs w:val="28"/>
        </w:rPr>
        <w:t>От 13.03.2024 г.                                                                                        № 20</w:t>
      </w:r>
    </w:p>
    <w:p w:rsidR="003C49D5" w:rsidRDefault="003C49D5" w:rsidP="003C49D5">
      <w:pPr>
        <w:pStyle w:val="af3"/>
        <w:rPr>
          <w:sz w:val="28"/>
          <w:szCs w:val="28"/>
        </w:rPr>
      </w:pPr>
    </w:p>
    <w:p w:rsidR="003C49D5" w:rsidRDefault="003C49D5" w:rsidP="003C49D5">
      <w:pPr>
        <w:pStyle w:val="af3"/>
        <w:rPr>
          <w:sz w:val="28"/>
          <w:szCs w:val="28"/>
        </w:rPr>
      </w:pPr>
    </w:p>
    <w:p w:rsidR="003C49D5" w:rsidRDefault="003C49D5" w:rsidP="003C49D5">
      <w:pPr>
        <w:pStyle w:val="af3"/>
        <w:jc w:val="center"/>
        <w:rPr>
          <w:b/>
          <w:bCs/>
          <w:sz w:val="28"/>
          <w:szCs w:val="28"/>
        </w:rPr>
      </w:pPr>
      <w:r w:rsidRPr="005F4022">
        <w:rPr>
          <w:b/>
          <w:bCs/>
          <w:sz w:val="28"/>
          <w:szCs w:val="28"/>
        </w:rPr>
        <w:t>Об утвер</w:t>
      </w:r>
      <w:r>
        <w:rPr>
          <w:b/>
          <w:bCs/>
          <w:sz w:val="28"/>
          <w:szCs w:val="28"/>
        </w:rPr>
        <w:t>ждении муниципальной программы "</w:t>
      </w:r>
      <w:r w:rsidRPr="005F4022">
        <w:rPr>
          <w:b/>
          <w:bCs/>
          <w:sz w:val="28"/>
          <w:szCs w:val="28"/>
        </w:rPr>
        <w:t>Использование и охрана земель</w:t>
      </w:r>
      <w:r>
        <w:rPr>
          <w:b/>
          <w:bCs/>
          <w:sz w:val="28"/>
          <w:szCs w:val="28"/>
        </w:rPr>
        <w:t xml:space="preserve"> Черновского сельсовета </w:t>
      </w:r>
      <w:proofErr w:type="spellStart"/>
      <w:r>
        <w:rPr>
          <w:b/>
          <w:bCs/>
          <w:sz w:val="28"/>
          <w:szCs w:val="28"/>
        </w:rPr>
        <w:t>Кыштовского</w:t>
      </w:r>
      <w:proofErr w:type="spellEnd"/>
      <w:r>
        <w:rPr>
          <w:b/>
          <w:bCs/>
          <w:sz w:val="28"/>
          <w:szCs w:val="28"/>
        </w:rPr>
        <w:t xml:space="preserve"> района Новосибирской области" </w:t>
      </w:r>
      <w:r w:rsidRPr="005F4022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2024</w:t>
      </w:r>
      <w:r w:rsidRPr="005F4022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2026</w:t>
      </w:r>
      <w:r w:rsidRPr="005F4022">
        <w:rPr>
          <w:b/>
          <w:bCs/>
          <w:sz w:val="28"/>
          <w:szCs w:val="28"/>
        </w:rPr>
        <w:t xml:space="preserve"> годы</w:t>
      </w:r>
    </w:p>
    <w:p w:rsidR="003C49D5" w:rsidRDefault="003C49D5" w:rsidP="003C49D5">
      <w:pPr>
        <w:pStyle w:val="af3"/>
        <w:ind w:firstLine="860"/>
        <w:rPr>
          <w:sz w:val="28"/>
          <w:szCs w:val="28"/>
        </w:rPr>
      </w:pPr>
    </w:p>
    <w:p w:rsidR="003C49D5" w:rsidRDefault="003C49D5" w:rsidP="003C49D5">
      <w:pPr>
        <w:pStyle w:val="af3"/>
        <w:ind w:firstLine="860"/>
        <w:rPr>
          <w:color w:val="000000"/>
          <w:sz w:val="28"/>
          <w:szCs w:val="28"/>
        </w:rPr>
      </w:pPr>
      <w:r w:rsidRPr="005F402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5F4022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5F4022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5F4022">
        <w:rPr>
          <w:sz w:val="28"/>
          <w:szCs w:val="28"/>
        </w:rPr>
        <w:t xml:space="preserve"> Российской Федерации,</w:t>
      </w:r>
      <w:r>
        <w:rPr>
          <w:color w:val="000000"/>
          <w:sz w:val="28"/>
          <w:szCs w:val="28"/>
        </w:rPr>
        <w:t xml:space="preserve"> </w:t>
      </w:r>
      <w:r w:rsidRPr="005F4022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ым</w:t>
      </w:r>
      <w:r w:rsidRPr="005F4022">
        <w:rPr>
          <w:color w:val="000000"/>
          <w:sz w:val="28"/>
          <w:szCs w:val="28"/>
        </w:rPr>
        <w:t xml:space="preserve"> кодекс</w:t>
      </w:r>
      <w:r>
        <w:rPr>
          <w:color w:val="000000"/>
          <w:sz w:val="28"/>
          <w:szCs w:val="28"/>
        </w:rPr>
        <w:t>ом</w:t>
      </w:r>
      <w:r w:rsidRPr="005F4022">
        <w:rPr>
          <w:color w:val="000000"/>
          <w:sz w:val="28"/>
          <w:szCs w:val="28"/>
        </w:rPr>
        <w:t xml:space="preserve">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 xml:space="preserve">администрация Черновского сельсовета </w:t>
      </w:r>
      <w:proofErr w:type="spellStart"/>
      <w:r>
        <w:rPr>
          <w:color w:val="000000"/>
          <w:sz w:val="28"/>
          <w:szCs w:val="28"/>
        </w:rPr>
        <w:t>Кыштовского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</w:t>
      </w:r>
    </w:p>
    <w:p w:rsidR="003C49D5" w:rsidRDefault="003C49D5" w:rsidP="003C49D5">
      <w:pPr>
        <w:pStyle w:val="af3"/>
        <w:ind w:firstLine="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ПОСТАНОВЛЯЕТ: </w:t>
      </w:r>
    </w:p>
    <w:p w:rsidR="003C49D5" w:rsidRPr="005F4022" w:rsidRDefault="003C49D5" w:rsidP="003C49D5">
      <w:pPr>
        <w:pStyle w:val="af3"/>
        <w:tabs>
          <w:tab w:val="left" w:pos="709"/>
          <w:tab w:val="left" w:pos="1167"/>
        </w:tabs>
        <w:rPr>
          <w:sz w:val="28"/>
          <w:szCs w:val="28"/>
        </w:rPr>
      </w:pPr>
      <w:r w:rsidRPr="005F4022">
        <w:rPr>
          <w:sz w:val="28"/>
          <w:szCs w:val="28"/>
        </w:rPr>
        <w:t xml:space="preserve">          1. Утв</w:t>
      </w:r>
      <w:r>
        <w:rPr>
          <w:sz w:val="28"/>
          <w:szCs w:val="28"/>
        </w:rPr>
        <w:t>ердить муниципальную программу "</w:t>
      </w:r>
      <w:r w:rsidRPr="005F4022">
        <w:rPr>
          <w:sz w:val="28"/>
          <w:szCs w:val="28"/>
        </w:rPr>
        <w:t xml:space="preserve">Использование и охрана земель </w:t>
      </w:r>
      <w:r>
        <w:rPr>
          <w:color w:val="000000"/>
          <w:sz w:val="28"/>
          <w:szCs w:val="28"/>
        </w:rPr>
        <w:t xml:space="preserve">Черновского сельсовета </w:t>
      </w:r>
      <w:proofErr w:type="spellStart"/>
      <w:r>
        <w:rPr>
          <w:color w:val="000000"/>
          <w:sz w:val="28"/>
          <w:szCs w:val="28"/>
        </w:rPr>
        <w:t>Кыштовского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области"</w:t>
      </w:r>
      <w:r w:rsidRPr="005F4022">
        <w:rPr>
          <w:sz w:val="28"/>
          <w:szCs w:val="28"/>
        </w:rPr>
        <w:t xml:space="preserve"> на </w:t>
      </w:r>
      <w:r>
        <w:rPr>
          <w:sz w:val="28"/>
          <w:szCs w:val="28"/>
        </w:rPr>
        <w:t>2024</w:t>
      </w:r>
      <w:r w:rsidRPr="005F4022">
        <w:rPr>
          <w:sz w:val="28"/>
          <w:szCs w:val="28"/>
        </w:rPr>
        <w:t>-</w:t>
      </w:r>
      <w:r>
        <w:rPr>
          <w:sz w:val="28"/>
          <w:szCs w:val="28"/>
        </w:rPr>
        <w:t>2026</w:t>
      </w:r>
      <w:r w:rsidRPr="005F4022">
        <w:rPr>
          <w:sz w:val="28"/>
          <w:szCs w:val="28"/>
        </w:rPr>
        <w:t xml:space="preserve"> годы согласно приложени</w:t>
      </w:r>
      <w:r>
        <w:rPr>
          <w:sz w:val="28"/>
          <w:szCs w:val="28"/>
        </w:rPr>
        <w:t>я</w:t>
      </w:r>
      <w:r w:rsidRPr="005F4022">
        <w:rPr>
          <w:sz w:val="28"/>
          <w:szCs w:val="28"/>
        </w:rPr>
        <w:t xml:space="preserve"> к настоящему постановлению.</w:t>
      </w:r>
    </w:p>
    <w:p w:rsidR="003C49D5" w:rsidRPr="005F4022" w:rsidRDefault="003C49D5" w:rsidP="003C49D5">
      <w:pPr>
        <w:pStyle w:val="af3"/>
        <w:tabs>
          <w:tab w:val="left" w:pos="709"/>
          <w:tab w:val="left" w:pos="1167"/>
        </w:tabs>
        <w:rPr>
          <w:sz w:val="28"/>
          <w:szCs w:val="28"/>
        </w:rPr>
      </w:pPr>
      <w:r w:rsidRPr="005F4022">
        <w:rPr>
          <w:sz w:val="28"/>
          <w:szCs w:val="28"/>
        </w:rPr>
        <w:t xml:space="preserve">          2. </w:t>
      </w:r>
      <w:r>
        <w:rPr>
          <w:sz w:val="28"/>
          <w:szCs w:val="28"/>
        </w:rPr>
        <w:t>Опубликовать настоящее Постановление в периодическом печатном издании "</w:t>
      </w:r>
      <w:proofErr w:type="spellStart"/>
      <w:r>
        <w:rPr>
          <w:sz w:val="28"/>
          <w:szCs w:val="28"/>
        </w:rPr>
        <w:t>Черновский</w:t>
      </w:r>
      <w:proofErr w:type="spellEnd"/>
      <w:r>
        <w:rPr>
          <w:sz w:val="28"/>
          <w:szCs w:val="28"/>
        </w:rPr>
        <w:t xml:space="preserve"> Вестник" и разместить на официальном сайте </w:t>
      </w:r>
      <w:r>
        <w:rPr>
          <w:color w:val="000000"/>
          <w:sz w:val="28"/>
          <w:szCs w:val="28"/>
        </w:rPr>
        <w:t xml:space="preserve">администрации Черновского сельсовета </w:t>
      </w:r>
      <w:proofErr w:type="spellStart"/>
      <w:r>
        <w:rPr>
          <w:color w:val="000000"/>
          <w:sz w:val="28"/>
          <w:szCs w:val="28"/>
        </w:rPr>
        <w:t>Кыштовского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 в сети "Интернет"</w:t>
      </w:r>
      <w:r w:rsidRPr="005F4022">
        <w:rPr>
          <w:sz w:val="28"/>
          <w:szCs w:val="28"/>
        </w:rPr>
        <w:t>.</w:t>
      </w:r>
    </w:p>
    <w:p w:rsidR="003C49D5" w:rsidRPr="005F4022" w:rsidRDefault="003C49D5" w:rsidP="003C49D5">
      <w:pPr>
        <w:pStyle w:val="af3"/>
        <w:tabs>
          <w:tab w:val="left" w:pos="709"/>
          <w:tab w:val="left" w:pos="1148"/>
        </w:tabs>
        <w:rPr>
          <w:sz w:val="28"/>
          <w:szCs w:val="28"/>
        </w:rPr>
      </w:pPr>
      <w:r w:rsidRPr="005F4022">
        <w:rPr>
          <w:sz w:val="28"/>
          <w:szCs w:val="28"/>
        </w:rPr>
        <w:lastRenderedPageBreak/>
        <w:t xml:space="preserve">          3. Контроль за выполнением настоящего постановления оставляю за собой.</w:t>
      </w:r>
    </w:p>
    <w:p w:rsidR="003C49D5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D5" w:rsidRPr="005F4022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9D5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Черновского сельсовета </w:t>
      </w:r>
    </w:p>
    <w:p w:rsidR="003C49D5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Кыштовского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  <w:r w:rsidRPr="005F4022">
        <w:rPr>
          <w:rFonts w:ascii="Times New Roman" w:hAnsi="Times New Roman" w:cs="Times New Roman"/>
          <w:color w:val="444444"/>
          <w:sz w:val="28"/>
          <w:szCs w:val="28"/>
        </w:rPr>
        <w:t> </w:t>
      </w:r>
      <w:r>
        <w:rPr>
          <w:rFonts w:ascii="Times New Roman" w:hAnsi="Times New Roman" w:cs="Times New Roman"/>
          <w:color w:val="444444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color w:val="444444"/>
          <w:sz w:val="28"/>
          <w:szCs w:val="28"/>
        </w:rPr>
        <w:t>А.А.Лаптев</w:t>
      </w:r>
      <w:proofErr w:type="spellEnd"/>
    </w:p>
    <w:p w:rsidR="003C49D5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3C49D5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3C49D5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3C49D5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3C49D5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3C49D5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3C49D5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3C49D5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3C49D5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3C49D5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3C49D5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3C49D5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</w:p>
    <w:p w:rsidR="003C49D5" w:rsidRPr="005F4022" w:rsidRDefault="003C49D5" w:rsidP="003C49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ПРИЛОЖЕНИЕ</w:t>
      </w:r>
    </w:p>
    <w:p w:rsidR="003C49D5" w:rsidRPr="005F4022" w:rsidRDefault="003C49D5" w:rsidP="003C49D5">
      <w:pPr>
        <w:pStyle w:val="af3"/>
        <w:spacing w:after="0" w:line="326" w:lineRule="exact"/>
        <w:ind w:firstLine="1240"/>
        <w:jc w:val="right"/>
      </w:pPr>
      <w:r w:rsidRPr="005F4022">
        <w:t xml:space="preserve">УТВЕРЖДЕНА </w:t>
      </w:r>
    </w:p>
    <w:p w:rsidR="003C49D5" w:rsidRPr="00C82383" w:rsidRDefault="003C49D5" w:rsidP="003C49D5">
      <w:pPr>
        <w:pStyle w:val="af3"/>
        <w:spacing w:after="0"/>
        <w:jc w:val="right"/>
        <w:rPr>
          <w:sz w:val="28"/>
          <w:szCs w:val="28"/>
        </w:rPr>
      </w:pPr>
      <w:r w:rsidRPr="00C82383">
        <w:rPr>
          <w:sz w:val="28"/>
          <w:szCs w:val="28"/>
        </w:rPr>
        <w:t xml:space="preserve">постановлением администрации </w:t>
      </w:r>
    </w:p>
    <w:p w:rsidR="003C49D5" w:rsidRDefault="003C49D5" w:rsidP="003C49D5">
      <w:pPr>
        <w:pStyle w:val="af3"/>
        <w:spacing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Черновского сельсовета </w:t>
      </w:r>
    </w:p>
    <w:p w:rsidR="003C49D5" w:rsidRDefault="003C49D5" w:rsidP="003C49D5">
      <w:pPr>
        <w:pStyle w:val="af3"/>
        <w:spacing w:after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Кыштовского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</w:t>
      </w:r>
    </w:p>
    <w:p w:rsidR="003C49D5" w:rsidRPr="005F4022" w:rsidRDefault="003C49D5" w:rsidP="003C49D5">
      <w:pPr>
        <w:pStyle w:val="af3"/>
        <w:spacing w:after="0"/>
        <w:jc w:val="right"/>
      </w:pPr>
      <w:r w:rsidRPr="005F4022">
        <w:t xml:space="preserve"> От</w:t>
      </w:r>
      <w:r>
        <w:t xml:space="preserve"> 13.03.2024</w:t>
      </w:r>
      <w:r w:rsidRPr="005F4022">
        <w:t xml:space="preserve"> </w:t>
      </w:r>
      <w:r>
        <w:t>г. №20</w:t>
      </w:r>
    </w:p>
    <w:p w:rsidR="003C49D5" w:rsidRPr="005F4022" w:rsidRDefault="003C49D5" w:rsidP="003C49D5">
      <w:pPr>
        <w:pStyle w:val="af3"/>
        <w:spacing w:after="0"/>
        <w:rPr>
          <w:b/>
          <w:bCs/>
        </w:rPr>
      </w:pPr>
    </w:p>
    <w:p w:rsidR="003C49D5" w:rsidRPr="007B3897" w:rsidRDefault="003C49D5" w:rsidP="003C49D5">
      <w:pPr>
        <w:pStyle w:val="af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7B3897">
        <w:rPr>
          <w:b/>
          <w:bCs/>
          <w:sz w:val="28"/>
          <w:szCs w:val="28"/>
        </w:rPr>
        <w:t>униципальная программа</w:t>
      </w:r>
    </w:p>
    <w:p w:rsidR="003C49D5" w:rsidRPr="007B3897" w:rsidRDefault="003C49D5" w:rsidP="003C49D5">
      <w:pPr>
        <w:pStyle w:val="af3"/>
        <w:spacing w:after="0"/>
        <w:jc w:val="center"/>
        <w:rPr>
          <w:b/>
          <w:bCs/>
        </w:rPr>
      </w:pPr>
      <w:r w:rsidRPr="007B3897">
        <w:rPr>
          <w:b/>
          <w:bCs/>
          <w:sz w:val="28"/>
          <w:szCs w:val="28"/>
        </w:rPr>
        <w:t xml:space="preserve"> «Использование и охрана земель</w:t>
      </w:r>
      <w:r>
        <w:rPr>
          <w:b/>
          <w:bCs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Черновского</w:t>
      </w:r>
      <w:r w:rsidRPr="007B3897">
        <w:rPr>
          <w:b/>
          <w:color w:val="000000"/>
          <w:sz w:val="28"/>
          <w:szCs w:val="28"/>
        </w:rPr>
        <w:t xml:space="preserve"> сельсовета </w:t>
      </w:r>
      <w:proofErr w:type="spellStart"/>
      <w:r>
        <w:rPr>
          <w:b/>
          <w:color w:val="000000"/>
          <w:sz w:val="28"/>
          <w:szCs w:val="28"/>
        </w:rPr>
        <w:t>Кыштовского</w:t>
      </w:r>
      <w:proofErr w:type="spellEnd"/>
      <w:r w:rsidRPr="007B3897">
        <w:rPr>
          <w:b/>
          <w:color w:val="000000"/>
          <w:sz w:val="28"/>
          <w:szCs w:val="28"/>
        </w:rPr>
        <w:t xml:space="preserve"> района Новосибирской области</w:t>
      </w:r>
      <w:r w:rsidRPr="007B3897">
        <w:rPr>
          <w:b/>
          <w:bCs/>
          <w:sz w:val="28"/>
          <w:szCs w:val="28"/>
        </w:rPr>
        <w:t xml:space="preserve">» на </w:t>
      </w:r>
      <w:r>
        <w:rPr>
          <w:b/>
          <w:sz w:val="28"/>
          <w:szCs w:val="28"/>
        </w:rPr>
        <w:t>2024</w:t>
      </w:r>
      <w:r w:rsidRPr="00921DF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2026</w:t>
      </w:r>
      <w:r w:rsidRPr="005F4022">
        <w:rPr>
          <w:sz w:val="28"/>
          <w:szCs w:val="28"/>
        </w:rPr>
        <w:t xml:space="preserve"> </w:t>
      </w:r>
      <w:r w:rsidRPr="007B3897">
        <w:rPr>
          <w:b/>
          <w:bCs/>
          <w:sz w:val="28"/>
          <w:szCs w:val="28"/>
        </w:rPr>
        <w:t>годы</w:t>
      </w:r>
    </w:p>
    <w:p w:rsidR="003C49D5" w:rsidRPr="005F4022" w:rsidRDefault="003C49D5" w:rsidP="003C49D5">
      <w:pPr>
        <w:pStyle w:val="af3"/>
        <w:spacing w:after="0"/>
      </w:pPr>
    </w:p>
    <w:p w:rsidR="003C49D5" w:rsidRPr="005F4022" w:rsidRDefault="003C49D5" w:rsidP="003C49D5">
      <w:pPr>
        <w:pStyle w:val="af3"/>
        <w:spacing w:after="0"/>
      </w:pPr>
    </w:p>
    <w:p w:rsidR="003C49D5" w:rsidRPr="005F4022" w:rsidRDefault="003C49D5" w:rsidP="003C49D5">
      <w:pPr>
        <w:pStyle w:val="60"/>
        <w:keepNext/>
        <w:keepLines/>
        <w:shd w:val="clear" w:color="auto" w:fill="auto"/>
        <w:spacing w:before="0" w:after="0" w:line="322" w:lineRule="exact"/>
      </w:pPr>
      <w:bookmarkStart w:id="0" w:name="bookmark6"/>
      <w:r w:rsidRPr="005F4022">
        <w:t>ПАСПОРТ</w:t>
      </w:r>
      <w:bookmarkEnd w:id="0"/>
    </w:p>
    <w:p w:rsidR="003C49D5" w:rsidRDefault="003C49D5" w:rsidP="003C49D5">
      <w:pPr>
        <w:pStyle w:val="60"/>
        <w:keepNext/>
        <w:keepLines/>
        <w:shd w:val="clear" w:color="auto" w:fill="auto"/>
        <w:spacing w:before="0" w:after="0" w:line="322" w:lineRule="exact"/>
        <w:rPr>
          <w:sz w:val="28"/>
          <w:szCs w:val="28"/>
        </w:rPr>
      </w:pPr>
      <w:bookmarkStart w:id="1" w:name="bookmark7"/>
      <w:r w:rsidRPr="005F4022">
        <w:rPr>
          <w:sz w:val="28"/>
          <w:szCs w:val="28"/>
        </w:rPr>
        <w:t>муниципальной программы «</w:t>
      </w:r>
      <w:r>
        <w:rPr>
          <w:sz w:val="28"/>
          <w:szCs w:val="28"/>
        </w:rPr>
        <w:t>Использование и охрана земель</w:t>
      </w:r>
      <w:r>
        <w:rPr>
          <w:color w:val="000000"/>
          <w:sz w:val="28"/>
          <w:szCs w:val="28"/>
        </w:rPr>
        <w:t xml:space="preserve"> Черновского сельсовета </w:t>
      </w:r>
      <w:proofErr w:type="spellStart"/>
      <w:r>
        <w:rPr>
          <w:color w:val="000000"/>
          <w:sz w:val="28"/>
          <w:szCs w:val="28"/>
        </w:rPr>
        <w:t>Кыштовского</w:t>
      </w:r>
      <w:proofErr w:type="spellEnd"/>
      <w:r>
        <w:rPr>
          <w:color w:val="000000"/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>»</w:t>
      </w:r>
      <w:r w:rsidRPr="005F4022">
        <w:rPr>
          <w:sz w:val="28"/>
          <w:szCs w:val="28"/>
        </w:rPr>
        <w:t xml:space="preserve"> </w:t>
      </w:r>
      <w:bookmarkEnd w:id="1"/>
      <w:r w:rsidRPr="005F4022">
        <w:rPr>
          <w:sz w:val="28"/>
          <w:szCs w:val="28"/>
        </w:rPr>
        <w:t xml:space="preserve">на </w:t>
      </w:r>
      <w:r>
        <w:rPr>
          <w:sz w:val="28"/>
          <w:szCs w:val="28"/>
        </w:rPr>
        <w:t>2024</w:t>
      </w:r>
      <w:r w:rsidRPr="005F4022">
        <w:rPr>
          <w:sz w:val="28"/>
          <w:szCs w:val="28"/>
        </w:rPr>
        <w:t>-</w:t>
      </w:r>
      <w:r>
        <w:rPr>
          <w:sz w:val="28"/>
          <w:szCs w:val="28"/>
        </w:rPr>
        <w:t>2026</w:t>
      </w:r>
      <w:r w:rsidRPr="005F4022">
        <w:rPr>
          <w:sz w:val="28"/>
          <w:szCs w:val="28"/>
        </w:rPr>
        <w:t xml:space="preserve"> годы </w:t>
      </w:r>
    </w:p>
    <w:p w:rsidR="003C49D5" w:rsidRPr="005F4022" w:rsidRDefault="003C49D5" w:rsidP="003C49D5">
      <w:pPr>
        <w:pStyle w:val="60"/>
        <w:keepNext/>
        <w:keepLines/>
        <w:shd w:val="clear" w:color="auto" w:fill="auto"/>
        <w:spacing w:before="0" w:after="0" w:line="322" w:lineRule="exact"/>
        <w:rPr>
          <w:sz w:val="28"/>
          <w:szCs w:val="28"/>
        </w:rPr>
      </w:pPr>
    </w:p>
    <w:p w:rsidR="003C49D5" w:rsidRPr="005F4022" w:rsidRDefault="003C49D5" w:rsidP="003C49D5">
      <w:pPr>
        <w:pStyle w:val="60"/>
        <w:keepNext/>
        <w:keepLines/>
        <w:shd w:val="clear" w:color="auto" w:fill="auto"/>
        <w:spacing w:before="0" w:after="0" w:line="322" w:lineRule="exact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00"/>
        <w:gridCol w:w="6251"/>
      </w:tblGrid>
      <w:tr w:rsidR="003C49D5" w:rsidRPr="005F4022" w:rsidTr="00280A23">
        <w:tc>
          <w:tcPr>
            <w:tcW w:w="3227" w:type="dxa"/>
          </w:tcPr>
          <w:p w:rsidR="003C49D5" w:rsidRPr="005F4022" w:rsidRDefault="003C49D5" w:rsidP="00280A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44" w:type="dxa"/>
          </w:tcPr>
          <w:p w:rsidR="003C49D5" w:rsidRPr="005F4022" w:rsidRDefault="003C49D5" w:rsidP="00280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Черновского сельсовета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Кыштовского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Новосибирской области (далее – администрация муниципального образования)</w:t>
            </w:r>
          </w:p>
        </w:tc>
      </w:tr>
      <w:tr w:rsidR="003C49D5" w:rsidRPr="005F4022" w:rsidTr="00280A23">
        <w:tc>
          <w:tcPr>
            <w:tcW w:w="3227" w:type="dxa"/>
          </w:tcPr>
          <w:p w:rsidR="003C49D5" w:rsidRPr="005F4022" w:rsidRDefault="003C49D5" w:rsidP="00280A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344" w:type="dxa"/>
          </w:tcPr>
          <w:p w:rsidR="003C49D5" w:rsidRPr="005F4022" w:rsidRDefault="003C49D5" w:rsidP="00280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>подпрограммы не предусмотрены</w:t>
            </w:r>
          </w:p>
        </w:tc>
      </w:tr>
      <w:tr w:rsidR="003C49D5" w:rsidRPr="005F4022" w:rsidTr="00280A23">
        <w:tc>
          <w:tcPr>
            <w:tcW w:w="3227" w:type="dxa"/>
          </w:tcPr>
          <w:p w:rsidR="003C49D5" w:rsidRPr="005F4022" w:rsidRDefault="003C49D5" w:rsidP="00280A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344" w:type="dxa"/>
          </w:tcPr>
          <w:p w:rsidR="003C49D5" w:rsidRPr="005F4022" w:rsidRDefault="003C49D5" w:rsidP="00280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 w:rsidR="003C49D5" w:rsidRPr="005F4022" w:rsidTr="00280A23">
        <w:tc>
          <w:tcPr>
            <w:tcW w:w="3227" w:type="dxa"/>
          </w:tcPr>
          <w:p w:rsidR="003C49D5" w:rsidRPr="005F4022" w:rsidRDefault="003C49D5" w:rsidP="00280A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6344" w:type="dxa"/>
          </w:tcPr>
          <w:p w:rsidR="003C49D5" w:rsidRPr="005F4022" w:rsidRDefault="003C49D5" w:rsidP="00280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>подпрограммы не предусмотрены</w:t>
            </w:r>
          </w:p>
        </w:tc>
      </w:tr>
      <w:tr w:rsidR="003C49D5" w:rsidRPr="005F4022" w:rsidTr="00280A23">
        <w:tc>
          <w:tcPr>
            <w:tcW w:w="3227" w:type="dxa"/>
          </w:tcPr>
          <w:p w:rsidR="003C49D5" w:rsidRPr="005F4022" w:rsidRDefault="003C49D5" w:rsidP="00280A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44" w:type="dxa"/>
          </w:tcPr>
          <w:p w:rsidR="003C49D5" w:rsidRPr="005F4022" w:rsidRDefault="003C49D5" w:rsidP="00280A23">
            <w:pPr>
              <w:pStyle w:val="af3"/>
              <w:tabs>
                <w:tab w:val="left" w:pos="2895"/>
              </w:tabs>
              <w:spacing w:after="0" w:line="322" w:lineRule="exact"/>
              <w:rPr>
                <w:sz w:val="28"/>
                <w:szCs w:val="28"/>
              </w:rPr>
            </w:pPr>
            <w:r w:rsidRPr="005F4022">
              <w:rPr>
                <w:color w:val="000000"/>
                <w:sz w:val="28"/>
                <w:szCs w:val="28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</w:tr>
      <w:tr w:rsidR="003C49D5" w:rsidRPr="005F4022" w:rsidTr="00280A23">
        <w:trPr>
          <w:trHeight w:val="1075"/>
        </w:trPr>
        <w:tc>
          <w:tcPr>
            <w:tcW w:w="3227" w:type="dxa"/>
          </w:tcPr>
          <w:p w:rsidR="003C49D5" w:rsidRPr="005F4022" w:rsidRDefault="003C49D5" w:rsidP="00280A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44" w:type="dxa"/>
          </w:tcPr>
          <w:p w:rsidR="003C49D5" w:rsidRPr="005F4022" w:rsidRDefault="003C49D5" w:rsidP="00280A23">
            <w:pPr>
              <w:pStyle w:val="a6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:rsidR="003C49D5" w:rsidRPr="005F4022" w:rsidRDefault="003C49D5" w:rsidP="00280A23">
            <w:pPr>
              <w:pStyle w:val="a6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повышение эффективности использования и охраны земель;</w:t>
            </w:r>
          </w:p>
          <w:p w:rsidR="003C49D5" w:rsidRPr="005F4022" w:rsidRDefault="003C49D5" w:rsidP="00280A23">
            <w:pPr>
              <w:pStyle w:val="a6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обеспечение организации рационального использования и охраны земель; </w:t>
            </w:r>
          </w:p>
          <w:p w:rsidR="003C49D5" w:rsidRPr="005F4022" w:rsidRDefault="003C49D5" w:rsidP="00280A23">
            <w:pPr>
              <w:pStyle w:val="a6"/>
              <w:spacing w:before="0" w:beforeAutospacing="0" w:after="0" w:afterAutospacing="0"/>
              <w:ind w:right="99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сохранение и восстановление зеленых насаждений,</w:t>
            </w:r>
          </w:p>
          <w:p w:rsidR="003C49D5" w:rsidRPr="00A3166A" w:rsidRDefault="003C49D5" w:rsidP="00280A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66A">
              <w:rPr>
                <w:rFonts w:ascii="Times New Roman" w:hAnsi="Times New Roman" w:cs="Times New Roman"/>
                <w:sz w:val="28"/>
                <w:szCs w:val="28"/>
              </w:rPr>
              <w:t>- проведение   инвентаризации земель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49D5" w:rsidRPr="005F4022" w:rsidTr="00280A23">
        <w:tc>
          <w:tcPr>
            <w:tcW w:w="3227" w:type="dxa"/>
          </w:tcPr>
          <w:p w:rsidR="003C49D5" w:rsidRPr="005F4022" w:rsidRDefault="003C49D5" w:rsidP="00280A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344" w:type="dxa"/>
          </w:tcPr>
          <w:p w:rsidR="003C49D5" w:rsidRPr="005F4022" w:rsidRDefault="003C49D5" w:rsidP="00280A23">
            <w:pPr>
              <w:pStyle w:val="a6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количество ликвидированных стихийных свалок; </w:t>
            </w:r>
          </w:p>
          <w:p w:rsidR="003C49D5" w:rsidRPr="005F4022" w:rsidRDefault="003C49D5" w:rsidP="00280A23">
            <w:pPr>
              <w:pStyle w:val="a6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площадь убранной территории к обще</w:t>
            </w:r>
            <w:r>
              <w:rPr>
                <w:sz w:val="28"/>
                <w:szCs w:val="28"/>
              </w:rPr>
              <w:t xml:space="preserve">й площади населенного пункта;  </w:t>
            </w:r>
          </w:p>
          <w:p w:rsidR="003C49D5" w:rsidRPr="005F4022" w:rsidRDefault="003C49D5" w:rsidP="00280A23">
            <w:pPr>
              <w:pStyle w:val="a6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количество посаженных деревьев;</w:t>
            </w:r>
          </w:p>
          <w:p w:rsidR="003C49D5" w:rsidRPr="005F4022" w:rsidRDefault="003C49D5" w:rsidP="00280A23">
            <w:pPr>
              <w:pStyle w:val="a6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>- вовлечение в хозяйственный оборот пустующих и нерационально используемых земель;</w:t>
            </w:r>
          </w:p>
          <w:p w:rsidR="003C49D5" w:rsidRPr="005F4022" w:rsidRDefault="003C49D5" w:rsidP="00280A23">
            <w:pPr>
              <w:pStyle w:val="a6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количество выявленных самовольно занятых земельных участков;  </w:t>
            </w:r>
          </w:p>
          <w:p w:rsidR="003C49D5" w:rsidRPr="005F4022" w:rsidRDefault="003C49D5" w:rsidP="00280A23">
            <w:pPr>
              <w:pStyle w:val="a6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  <w:r w:rsidRPr="005F4022">
              <w:rPr>
                <w:sz w:val="28"/>
                <w:szCs w:val="28"/>
              </w:rPr>
              <w:t xml:space="preserve">- количество </w:t>
            </w:r>
            <w:proofErr w:type="spellStart"/>
            <w:r w:rsidRPr="005F4022">
              <w:rPr>
                <w:sz w:val="28"/>
                <w:szCs w:val="28"/>
              </w:rPr>
              <w:t>проинвентаризированных</w:t>
            </w:r>
            <w:proofErr w:type="spellEnd"/>
            <w:r w:rsidRPr="005F4022">
              <w:rPr>
                <w:sz w:val="28"/>
                <w:szCs w:val="28"/>
              </w:rPr>
              <w:t xml:space="preserve"> земельных участков к общему количеству земельных участков на территории поселения</w:t>
            </w:r>
          </w:p>
          <w:p w:rsidR="003C49D5" w:rsidRPr="005F4022" w:rsidRDefault="003C49D5" w:rsidP="00280A23">
            <w:pPr>
              <w:pStyle w:val="a6"/>
              <w:spacing w:before="0" w:beforeAutospacing="0" w:after="0" w:afterAutospacing="0"/>
              <w:ind w:right="96"/>
              <w:jc w:val="both"/>
              <w:rPr>
                <w:sz w:val="28"/>
                <w:szCs w:val="28"/>
              </w:rPr>
            </w:pPr>
          </w:p>
        </w:tc>
      </w:tr>
      <w:tr w:rsidR="003C49D5" w:rsidRPr="005F4022" w:rsidTr="00280A23">
        <w:tc>
          <w:tcPr>
            <w:tcW w:w="3227" w:type="dxa"/>
          </w:tcPr>
          <w:p w:rsidR="003C49D5" w:rsidRPr="005F4022" w:rsidRDefault="003C49D5" w:rsidP="00280A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344" w:type="dxa"/>
          </w:tcPr>
          <w:p w:rsidR="003C49D5" w:rsidRPr="005F4022" w:rsidRDefault="003C49D5" w:rsidP="00280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этапы не предусмотрены, сроки реализации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3C49D5" w:rsidRPr="005F4022" w:rsidTr="00280A23">
        <w:tc>
          <w:tcPr>
            <w:tcW w:w="3227" w:type="dxa"/>
          </w:tcPr>
          <w:p w:rsidR="003C49D5" w:rsidRPr="005F4022" w:rsidRDefault="003C49D5" w:rsidP="00280A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6344" w:type="dxa"/>
          </w:tcPr>
          <w:p w:rsidR="003C49D5" w:rsidRPr="005F4022" w:rsidRDefault="003C49D5" w:rsidP="00280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ресурсов, предусмотренных на реализацию Программы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годах всего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3000тысяч рублей, в том числе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C49D5" w:rsidRPr="005F4022" w:rsidRDefault="003C49D5" w:rsidP="00280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>тысяч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3C49D5" w:rsidRPr="005F4022" w:rsidRDefault="003C49D5" w:rsidP="00280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3C49D5" w:rsidRPr="005F4022" w:rsidRDefault="003C49D5" w:rsidP="00280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рублей,</w:t>
            </w:r>
          </w:p>
          <w:p w:rsidR="003C49D5" w:rsidRPr="005F4022" w:rsidRDefault="003C49D5" w:rsidP="00280A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  <w:r w:rsidRPr="005F4022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</w:tbl>
    <w:p w:rsidR="003C49D5" w:rsidRDefault="003C49D5" w:rsidP="003C49D5">
      <w:pPr>
        <w:pStyle w:val="41"/>
        <w:keepNext/>
        <w:keepLines/>
        <w:shd w:val="clear" w:color="auto" w:fill="auto"/>
        <w:spacing w:before="0" w:after="244" w:line="322" w:lineRule="exact"/>
        <w:rPr>
          <w:sz w:val="28"/>
          <w:szCs w:val="28"/>
        </w:rPr>
      </w:pPr>
      <w:bookmarkStart w:id="2" w:name="bookmark10"/>
    </w:p>
    <w:p w:rsidR="003C49D5" w:rsidRPr="005F4022" w:rsidRDefault="003C49D5" w:rsidP="003C49D5">
      <w:pPr>
        <w:pStyle w:val="41"/>
        <w:keepNext/>
        <w:keepLines/>
        <w:shd w:val="clear" w:color="auto" w:fill="auto"/>
        <w:spacing w:before="0" w:after="244" w:line="322" w:lineRule="exact"/>
        <w:rPr>
          <w:sz w:val="28"/>
          <w:szCs w:val="28"/>
        </w:rPr>
      </w:pPr>
      <w:r w:rsidRPr="005F4022">
        <w:rPr>
          <w:sz w:val="28"/>
          <w:szCs w:val="28"/>
        </w:rPr>
        <w:t xml:space="preserve">1. Характеристика текущего состояния и основные проблемы в соответствующей сфере </w:t>
      </w:r>
      <w:bookmarkEnd w:id="2"/>
      <w:r w:rsidRPr="005F4022">
        <w:rPr>
          <w:sz w:val="28"/>
          <w:szCs w:val="28"/>
        </w:rPr>
        <w:t>реализации муниципальной программы</w:t>
      </w:r>
    </w:p>
    <w:p w:rsidR="003C49D5" w:rsidRPr="005F4022" w:rsidRDefault="003C49D5" w:rsidP="003C49D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1"/>
      <w:r w:rsidRPr="005F4022">
        <w:rPr>
          <w:rFonts w:ascii="Times New Roman" w:hAnsi="Times New Roman" w:cs="Times New Roman"/>
          <w:sz w:val="28"/>
          <w:szCs w:val="28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3C49D5" w:rsidRPr="005F4022" w:rsidRDefault="003C49D5" w:rsidP="003C4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022">
        <w:rPr>
          <w:rFonts w:ascii="Times New Roman" w:hAnsi="Times New Roman" w:cs="Times New Roman"/>
          <w:sz w:val="28"/>
          <w:szCs w:val="28"/>
        </w:rPr>
        <w:t xml:space="preserve">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3C49D5" w:rsidRPr="005F4022" w:rsidRDefault="003C49D5" w:rsidP="003C4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:rsidR="003C49D5" w:rsidRPr="005F4022" w:rsidRDefault="003C49D5" w:rsidP="003C4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3C49D5" w:rsidRPr="005F4022" w:rsidRDefault="003C49D5" w:rsidP="003C4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 w:rsidR="003C49D5" w:rsidRPr="005F4022" w:rsidRDefault="003C49D5" w:rsidP="003C4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Проблемы устойчивого социально-экономического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Pr="005F4022">
        <w:rPr>
          <w:rFonts w:ascii="Times New Roman" w:hAnsi="Times New Roman" w:cs="Times New Roman"/>
          <w:sz w:val="28"/>
          <w:szCs w:val="28"/>
        </w:rPr>
        <w:t xml:space="preserve">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:rsidR="003C49D5" w:rsidRPr="005F4022" w:rsidRDefault="003C49D5" w:rsidP="003C49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022">
        <w:rPr>
          <w:rFonts w:ascii="Times New Roman" w:hAnsi="Times New Roman" w:cs="Times New Roman"/>
          <w:sz w:val="28"/>
          <w:szCs w:val="28"/>
        </w:rPr>
        <w:t>имеются земельные участки различного разрешенного использования.</w:t>
      </w:r>
      <w:r w:rsidRPr="005F4022">
        <w:rPr>
          <w:rFonts w:ascii="Times New Roman" w:hAnsi="Times New Roman" w:cs="Times New Roman"/>
          <w:color w:val="3366FF"/>
          <w:sz w:val="28"/>
          <w:szCs w:val="28"/>
        </w:rPr>
        <w:t xml:space="preserve"> </w:t>
      </w:r>
    </w:p>
    <w:p w:rsidR="003C49D5" w:rsidRPr="005F4022" w:rsidRDefault="003C49D5" w:rsidP="003C49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Наиболее ценными являются земли сельскохозяйственного назначения, относящиеся к сельскохозяйственным угодьям. </w:t>
      </w:r>
    </w:p>
    <w:p w:rsidR="003C49D5" w:rsidRPr="005F4022" w:rsidRDefault="003C49D5" w:rsidP="003C49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Пастбища и сенокосы на территории поселения по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F4022">
        <w:rPr>
          <w:rFonts w:ascii="Times New Roman" w:hAnsi="Times New Roman" w:cs="Times New Roman"/>
          <w:sz w:val="28"/>
          <w:szCs w:val="28"/>
        </w:rPr>
        <w:t>воему культур</w:t>
      </w:r>
      <w:r>
        <w:rPr>
          <w:rFonts w:ascii="Times New Roman" w:hAnsi="Times New Roman" w:cs="Times New Roman"/>
          <w:sz w:val="28"/>
          <w:szCs w:val="28"/>
        </w:rPr>
        <w:t>но-</w:t>
      </w:r>
      <w:r w:rsidRPr="005F4022">
        <w:rPr>
          <w:rFonts w:ascii="Times New Roman" w:hAnsi="Times New Roman" w:cs="Times New Roman"/>
          <w:sz w:val="28"/>
          <w:szCs w:val="28"/>
        </w:rPr>
        <w:t xml:space="preserve">техническому состоянию преимущественно чистые.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9D5" w:rsidRPr="005F4022" w:rsidRDefault="003C49D5" w:rsidP="003C49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С учетом всех потребителей пастбищного корма природные пастбища не испытывают сильной нагрузки.    </w:t>
      </w:r>
    </w:p>
    <w:p w:rsidR="003C49D5" w:rsidRPr="005F4022" w:rsidRDefault="003C49D5" w:rsidP="003C49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F4022">
        <w:rPr>
          <w:rFonts w:ascii="Times New Roman" w:hAnsi="Times New Roman" w:cs="Times New Roman"/>
          <w:sz w:val="28"/>
          <w:szCs w:val="28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 </w:t>
      </w:r>
    </w:p>
    <w:p w:rsidR="003C49D5" w:rsidRPr="005F4022" w:rsidRDefault="003C49D5" w:rsidP="003C49D5">
      <w:pPr>
        <w:pStyle w:val="41"/>
        <w:keepNext/>
        <w:keepLines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</w:p>
    <w:p w:rsidR="003C49D5" w:rsidRDefault="003C49D5" w:rsidP="003C49D5">
      <w:pPr>
        <w:pStyle w:val="41"/>
        <w:keepNext/>
        <w:keepLines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  <w:r w:rsidRPr="005F4022"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  <w:bookmarkEnd w:id="3"/>
    </w:p>
    <w:p w:rsidR="003C49D5" w:rsidRPr="005F4022" w:rsidRDefault="003C49D5" w:rsidP="003C49D5">
      <w:pPr>
        <w:pStyle w:val="41"/>
        <w:keepNext/>
        <w:keepLines/>
        <w:shd w:val="clear" w:color="auto" w:fill="auto"/>
        <w:spacing w:before="0" w:after="0" w:line="322" w:lineRule="exact"/>
        <w:ind w:left="20"/>
        <w:rPr>
          <w:sz w:val="28"/>
          <w:szCs w:val="28"/>
        </w:rPr>
      </w:pPr>
    </w:p>
    <w:p w:rsidR="003C49D5" w:rsidRPr="005F4022" w:rsidRDefault="003C49D5" w:rsidP="003C49D5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          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F4022">
        <w:rPr>
          <w:rFonts w:ascii="Times New Roman" w:hAnsi="Times New Roman" w:cs="Times New Roman"/>
          <w:sz w:val="28"/>
          <w:szCs w:val="28"/>
        </w:rPr>
        <w:t xml:space="preserve"> подотчетность и подконтрольность, эффективность.</w:t>
      </w:r>
    </w:p>
    <w:p w:rsidR="003C49D5" w:rsidRPr="005F4022" w:rsidRDefault="003C49D5" w:rsidP="003C49D5">
      <w:pPr>
        <w:pStyle w:val="af3"/>
        <w:tabs>
          <w:tab w:val="left" w:pos="709"/>
        </w:tabs>
        <w:spacing w:after="0"/>
        <w:rPr>
          <w:sz w:val="28"/>
          <w:szCs w:val="28"/>
        </w:rPr>
      </w:pPr>
      <w:r w:rsidRPr="005F4022">
        <w:rPr>
          <w:sz w:val="28"/>
          <w:szCs w:val="28"/>
        </w:rPr>
        <w:t xml:space="preserve">         Целями муниципальной программы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</w:r>
    </w:p>
    <w:p w:rsidR="003C49D5" w:rsidRPr="005F4022" w:rsidRDefault="003C49D5" w:rsidP="003C49D5">
      <w:pPr>
        <w:pStyle w:val="af3"/>
        <w:tabs>
          <w:tab w:val="left" w:pos="709"/>
        </w:tabs>
        <w:spacing w:line="322" w:lineRule="exact"/>
        <w:ind w:left="40"/>
        <w:rPr>
          <w:sz w:val="28"/>
          <w:szCs w:val="28"/>
        </w:rPr>
      </w:pPr>
      <w:r w:rsidRPr="005F4022">
        <w:rPr>
          <w:sz w:val="28"/>
          <w:szCs w:val="28"/>
        </w:rPr>
        <w:t xml:space="preserve">        Для достижения поставленных целей предполагается решение следую</w:t>
      </w:r>
      <w:r w:rsidRPr="005F4022">
        <w:rPr>
          <w:sz w:val="28"/>
          <w:szCs w:val="28"/>
        </w:rPr>
        <w:softHyphen/>
        <w:t>щих задач:</w:t>
      </w:r>
    </w:p>
    <w:p w:rsidR="003C49D5" w:rsidRPr="005F4022" w:rsidRDefault="003C49D5" w:rsidP="003C49D5">
      <w:pPr>
        <w:pStyle w:val="a6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- оптимизация деятельности в сфере обращения с отходами производства и потребления; </w:t>
      </w:r>
    </w:p>
    <w:p w:rsidR="003C49D5" w:rsidRPr="005F4022" w:rsidRDefault="003C49D5" w:rsidP="003C49D5">
      <w:pPr>
        <w:pStyle w:val="a6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 xml:space="preserve">- повышение эффективности использования и охраны земель, обеспечение организации рационального использования и охраны земель; </w:t>
      </w:r>
    </w:p>
    <w:p w:rsidR="003C49D5" w:rsidRPr="005F4022" w:rsidRDefault="003C49D5" w:rsidP="003C49D5">
      <w:pPr>
        <w:pStyle w:val="a6"/>
        <w:spacing w:before="0" w:beforeAutospacing="0" w:after="0" w:afterAutospacing="0"/>
        <w:ind w:right="99" w:firstLine="709"/>
        <w:jc w:val="both"/>
        <w:rPr>
          <w:sz w:val="28"/>
          <w:szCs w:val="28"/>
        </w:rPr>
      </w:pPr>
      <w:r w:rsidRPr="005F4022">
        <w:rPr>
          <w:sz w:val="28"/>
          <w:szCs w:val="28"/>
        </w:rPr>
        <w:t>- сохранение и восстановление зеленых насаждений;</w:t>
      </w:r>
    </w:p>
    <w:p w:rsidR="003C49D5" w:rsidRPr="005F4022" w:rsidRDefault="003C49D5" w:rsidP="003C49D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- проведение   инвентаризации земель.</w:t>
      </w:r>
    </w:p>
    <w:p w:rsidR="003C49D5" w:rsidRPr="005F4022" w:rsidRDefault="003C49D5" w:rsidP="003C49D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3C49D5" w:rsidRPr="005F4022" w:rsidRDefault="003C49D5" w:rsidP="003C4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Реализация данной программы будет содействовать упорядочению землепользования;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 w:rsidR="003C49D5" w:rsidRPr="005F4022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           В результате выполнения мероприятий Программы будет обеспечено: </w:t>
      </w:r>
    </w:p>
    <w:p w:rsidR="003C49D5" w:rsidRPr="005F4022" w:rsidRDefault="003C49D5" w:rsidP="003C49D5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1) благоустройство населенных пунктов;</w:t>
      </w:r>
    </w:p>
    <w:p w:rsidR="003C49D5" w:rsidRPr="005F4022" w:rsidRDefault="003C49D5" w:rsidP="003C49D5">
      <w:pPr>
        <w:spacing w:after="0" w:line="240" w:lineRule="auto"/>
        <w:ind w:left="-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2) улучшение качественных характеристик земель;</w:t>
      </w:r>
    </w:p>
    <w:p w:rsidR="003C49D5" w:rsidRPr="005F4022" w:rsidRDefault="003C49D5" w:rsidP="003C4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3) эффективное использование земель.</w:t>
      </w:r>
    </w:p>
    <w:p w:rsidR="003C49D5" w:rsidRPr="005F4022" w:rsidRDefault="003C49D5" w:rsidP="003C49D5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>Таблица № 1</w:t>
      </w:r>
    </w:p>
    <w:p w:rsidR="003C49D5" w:rsidRPr="005F4022" w:rsidRDefault="003C49D5" w:rsidP="003C49D5">
      <w:pPr>
        <w:pStyle w:val="af3"/>
        <w:spacing w:line="322" w:lineRule="exact"/>
        <w:ind w:left="40" w:firstLine="840"/>
        <w:jc w:val="center"/>
      </w:pPr>
      <w:r w:rsidRPr="005F4022">
        <w:t>ЦЕЛЕВЫЕ ПОКАЗАТЕЛИ МУНИЦИПАЛЬНОЙ ПРОГРАММЫ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4"/>
        <w:gridCol w:w="3685"/>
        <w:gridCol w:w="1276"/>
        <w:gridCol w:w="992"/>
        <w:gridCol w:w="851"/>
        <w:gridCol w:w="850"/>
        <w:gridCol w:w="851"/>
        <w:gridCol w:w="815"/>
      </w:tblGrid>
      <w:tr w:rsidR="003C49D5" w:rsidRPr="005F4022" w:rsidTr="00280A23">
        <w:trPr>
          <w:trHeight w:val="343"/>
        </w:trPr>
        <w:tc>
          <w:tcPr>
            <w:tcW w:w="494" w:type="dxa"/>
            <w:vMerge w:val="restart"/>
          </w:tcPr>
          <w:p w:rsidR="003C49D5" w:rsidRPr="005F4022" w:rsidRDefault="003C49D5" w:rsidP="00280A23">
            <w:pPr>
              <w:pStyle w:val="af3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№ п/п</w:t>
            </w:r>
          </w:p>
        </w:tc>
        <w:tc>
          <w:tcPr>
            <w:tcW w:w="3685" w:type="dxa"/>
            <w:vMerge w:val="restart"/>
          </w:tcPr>
          <w:p w:rsidR="003C49D5" w:rsidRPr="005F4022" w:rsidRDefault="003C49D5" w:rsidP="00280A23">
            <w:pPr>
              <w:pStyle w:val="af3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</w:tcPr>
          <w:p w:rsidR="003C49D5" w:rsidRPr="005F4022" w:rsidRDefault="003C49D5" w:rsidP="00280A23">
            <w:pPr>
              <w:pStyle w:val="af3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3C49D5" w:rsidRPr="005F4022" w:rsidRDefault="003C49D5" w:rsidP="00280A23">
            <w:pPr>
              <w:pStyle w:val="af3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Статус</w:t>
            </w:r>
          </w:p>
        </w:tc>
        <w:tc>
          <w:tcPr>
            <w:tcW w:w="3367" w:type="dxa"/>
            <w:gridSpan w:val="4"/>
            <w:tcBorders>
              <w:bottom w:val="single" w:sz="4" w:space="0" w:color="auto"/>
            </w:tcBorders>
          </w:tcPr>
          <w:p w:rsidR="003C49D5" w:rsidRPr="005F4022" w:rsidRDefault="003C49D5" w:rsidP="00280A23">
            <w:pPr>
              <w:pStyle w:val="af3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Значение показателей</w:t>
            </w:r>
          </w:p>
        </w:tc>
      </w:tr>
      <w:tr w:rsidR="003C49D5" w:rsidRPr="005F4022" w:rsidTr="00280A23">
        <w:trPr>
          <w:trHeight w:val="207"/>
        </w:trPr>
        <w:tc>
          <w:tcPr>
            <w:tcW w:w="494" w:type="dxa"/>
            <w:vMerge/>
          </w:tcPr>
          <w:p w:rsidR="003C49D5" w:rsidRPr="005F4022" w:rsidRDefault="003C49D5" w:rsidP="00280A23">
            <w:pPr>
              <w:pStyle w:val="af3"/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3C49D5" w:rsidRPr="005F4022" w:rsidRDefault="003C49D5" w:rsidP="00280A23">
            <w:pPr>
              <w:pStyle w:val="af3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C49D5" w:rsidRPr="005F4022" w:rsidRDefault="003C49D5" w:rsidP="00280A23">
            <w:pPr>
              <w:pStyle w:val="af3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C49D5" w:rsidRPr="005F4022" w:rsidRDefault="003C49D5" w:rsidP="00280A23">
            <w:pPr>
              <w:pStyle w:val="af3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  <w:r w:rsidRPr="005F4022"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  <w:r w:rsidRPr="005F4022">
              <w:rPr>
                <w:sz w:val="22"/>
                <w:szCs w:val="22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25</w:t>
            </w:r>
            <w:r w:rsidRPr="005F4022">
              <w:rPr>
                <w:sz w:val="22"/>
                <w:szCs w:val="22"/>
              </w:rPr>
              <w:t>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Pr="005F4022">
              <w:rPr>
                <w:sz w:val="22"/>
                <w:szCs w:val="22"/>
              </w:rPr>
              <w:t>г.</w:t>
            </w:r>
          </w:p>
        </w:tc>
      </w:tr>
      <w:tr w:rsidR="003C49D5" w:rsidRPr="005F4022" w:rsidTr="00280A23">
        <w:tc>
          <w:tcPr>
            <w:tcW w:w="494" w:type="dxa"/>
          </w:tcPr>
          <w:p w:rsidR="003C49D5" w:rsidRPr="005F4022" w:rsidRDefault="003C49D5" w:rsidP="00280A23">
            <w:pPr>
              <w:pStyle w:val="af3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1</w:t>
            </w:r>
          </w:p>
        </w:tc>
        <w:tc>
          <w:tcPr>
            <w:tcW w:w="3685" w:type="dxa"/>
          </w:tcPr>
          <w:p w:rsidR="003C49D5" w:rsidRPr="005F4022" w:rsidRDefault="003C49D5" w:rsidP="0028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022">
              <w:rPr>
                <w:rFonts w:ascii="Times New Roman" w:hAnsi="Times New Roman" w:cs="Times New Roman"/>
              </w:rPr>
              <w:t>Количество ликвидированных стихийных свалок</w:t>
            </w: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3C49D5" w:rsidRPr="005F4022" w:rsidTr="00280A23">
        <w:tc>
          <w:tcPr>
            <w:tcW w:w="494" w:type="dxa"/>
          </w:tcPr>
          <w:p w:rsidR="003C49D5" w:rsidRPr="005F4022" w:rsidRDefault="003C49D5" w:rsidP="00280A23">
            <w:pPr>
              <w:pStyle w:val="af3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2</w:t>
            </w:r>
          </w:p>
        </w:tc>
        <w:tc>
          <w:tcPr>
            <w:tcW w:w="3685" w:type="dxa"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3C49D5" w:rsidRPr="005F4022" w:rsidTr="00280A23">
        <w:tc>
          <w:tcPr>
            <w:tcW w:w="494" w:type="dxa"/>
          </w:tcPr>
          <w:p w:rsidR="003C49D5" w:rsidRPr="005F4022" w:rsidRDefault="003C49D5" w:rsidP="00280A23">
            <w:pPr>
              <w:pStyle w:val="af3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3</w:t>
            </w:r>
          </w:p>
        </w:tc>
        <w:tc>
          <w:tcPr>
            <w:tcW w:w="3685" w:type="dxa"/>
          </w:tcPr>
          <w:p w:rsidR="003C49D5" w:rsidRPr="00254C6A" w:rsidRDefault="003C49D5" w:rsidP="00280A23">
            <w:pPr>
              <w:pStyle w:val="af3"/>
              <w:spacing w:after="0"/>
              <w:rPr>
                <w:sz w:val="22"/>
                <w:szCs w:val="22"/>
              </w:rPr>
            </w:pPr>
            <w:r w:rsidRPr="00254C6A">
              <w:rPr>
                <w:sz w:val="22"/>
                <w:szCs w:val="22"/>
              </w:rPr>
              <w:t>Количество соответствующих нормам проб почвы к общему количеству взятых проб</w:t>
            </w: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3C49D5" w:rsidRPr="005F4022" w:rsidTr="00280A23">
        <w:tc>
          <w:tcPr>
            <w:tcW w:w="494" w:type="dxa"/>
          </w:tcPr>
          <w:p w:rsidR="003C49D5" w:rsidRPr="005F4022" w:rsidRDefault="003C49D5" w:rsidP="00280A23">
            <w:pPr>
              <w:pStyle w:val="af3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4</w:t>
            </w:r>
          </w:p>
        </w:tc>
        <w:tc>
          <w:tcPr>
            <w:tcW w:w="3685" w:type="dxa"/>
          </w:tcPr>
          <w:p w:rsidR="003C49D5" w:rsidRPr="005F4022" w:rsidRDefault="003C49D5" w:rsidP="00280A23">
            <w:pPr>
              <w:pStyle w:val="af3"/>
              <w:spacing w:after="0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Количество посаженных деревьев</w:t>
            </w: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3C49D5" w:rsidRPr="005F4022" w:rsidTr="00280A23">
        <w:tc>
          <w:tcPr>
            <w:tcW w:w="494" w:type="dxa"/>
          </w:tcPr>
          <w:p w:rsidR="003C49D5" w:rsidRPr="005F4022" w:rsidRDefault="003C49D5" w:rsidP="00280A23">
            <w:pPr>
              <w:pStyle w:val="af3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5</w:t>
            </w:r>
          </w:p>
        </w:tc>
        <w:tc>
          <w:tcPr>
            <w:tcW w:w="3685" w:type="dxa"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 xml:space="preserve">Вовлечение в хозяйственный </w:t>
            </w:r>
            <w:proofErr w:type="gramStart"/>
            <w:r w:rsidRPr="005F4022">
              <w:rPr>
                <w:sz w:val="22"/>
                <w:szCs w:val="22"/>
              </w:rPr>
              <w:t>оборот  пустующих</w:t>
            </w:r>
            <w:proofErr w:type="gramEnd"/>
            <w:r w:rsidRPr="005F4022">
              <w:rPr>
                <w:sz w:val="22"/>
                <w:szCs w:val="22"/>
              </w:rPr>
              <w:t xml:space="preserve"> и нерационально используемых земель </w:t>
            </w: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3C49D5" w:rsidRPr="005F4022" w:rsidTr="00280A23">
        <w:tc>
          <w:tcPr>
            <w:tcW w:w="494" w:type="dxa"/>
          </w:tcPr>
          <w:p w:rsidR="003C49D5" w:rsidRPr="005F4022" w:rsidRDefault="003C49D5" w:rsidP="00280A23">
            <w:pPr>
              <w:pStyle w:val="af3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6</w:t>
            </w:r>
          </w:p>
        </w:tc>
        <w:tc>
          <w:tcPr>
            <w:tcW w:w="3685" w:type="dxa"/>
          </w:tcPr>
          <w:p w:rsidR="003C49D5" w:rsidRPr="005F4022" w:rsidRDefault="003C49D5" w:rsidP="00280A23">
            <w:pPr>
              <w:pStyle w:val="af3"/>
              <w:spacing w:after="0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Количество выявленных самовольно занятых земельных участков</w:t>
            </w: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шт.</w:t>
            </w:r>
          </w:p>
        </w:tc>
        <w:tc>
          <w:tcPr>
            <w:tcW w:w="992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3C49D5" w:rsidRPr="005F4022" w:rsidTr="00280A23">
        <w:tc>
          <w:tcPr>
            <w:tcW w:w="494" w:type="dxa"/>
          </w:tcPr>
          <w:p w:rsidR="003C49D5" w:rsidRPr="005F4022" w:rsidRDefault="003C49D5" w:rsidP="00280A23">
            <w:pPr>
              <w:pStyle w:val="af3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</w:tcPr>
          <w:p w:rsidR="003C49D5" w:rsidRPr="005F4022" w:rsidRDefault="003C49D5" w:rsidP="00280A23">
            <w:pPr>
              <w:pStyle w:val="af3"/>
              <w:spacing w:after="0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5F4022">
              <w:rPr>
                <w:sz w:val="22"/>
                <w:szCs w:val="22"/>
              </w:rPr>
              <w:t>проинвентаризированных</w:t>
            </w:r>
            <w:proofErr w:type="spellEnd"/>
            <w:r w:rsidRPr="005F4022">
              <w:rPr>
                <w:sz w:val="22"/>
                <w:szCs w:val="22"/>
              </w:rPr>
              <w:t xml:space="preserve"> земельных участков к общему количеству земельных участков на территории поселения</w:t>
            </w: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 w:rsidRPr="005F4022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3C49D5" w:rsidRPr="005F4022" w:rsidRDefault="003C49D5" w:rsidP="003C49D5">
      <w:pPr>
        <w:pStyle w:val="af3"/>
        <w:spacing w:line="322" w:lineRule="exact"/>
        <w:ind w:left="40" w:right="300" w:firstLine="840"/>
        <w:rPr>
          <w:sz w:val="28"/>
          <w:szCs w:val="28"/>
        </w:rPr>
      </w:pPr>
      <w:r w:rsidRPr="005F4022">
        <w:rPr>
          <w:sz w:val="28"/>
          <w:szCs w:val="28"/>
        </w:rPr>
        <w:t xml:space="preserve">Общий срок реализации муниципальной программы – </w:t>
      </w:r>
      <w:r>
        <w:rPr>
          <w:sz w:val="28"/>
          <w:szCs w:val="28"/>
        </w:rPr>
        <w:t>2024</w:t>
      </w:r>
      <w:r w:rsidRPr="005F4022">
        <w:rPr>
          <w:sz w:val="28"/>
          <w:szCs w:val="28"/>
        </w:rPr>
        <w:t>-</w:t>
      </w:r>
      <w:r>
        <w:rPr>
          <w:sz w:val="28"/>
          <w:szCs w:val="28"/>
        </w:rPr>
        <w:t>2026</w:t>
      </w:r>
      <w:r w:rsidRPr="005F4022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5F4022">
        <w:rPr>
          <w:sz w:val="28"/>
          <w:szCs w:val="28"/>
        </w:rPr>
        <w:t>.</w:t>
      </w:r>
    </w:p>
    <w:p w:rsidR="003C49D5" w:rsidRPr="005F4022" w:rsidRDefault="003C49D5" w:rsidP="003C49D5">
      <w:pPr>
        <w:pStyle w:val="af3"/>
        <w:spacing w:line="322" w:lineRule="exact"/>
        <w:ind w:right="300"/>
        <w:sectPr w:rsidR="003C49D5" w:rsidRPr="005F4022" w:rsidSect="00314E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4" w:name="bookmark13"/>
    </w:p>
    <w:p w:rsidR="003C49D5" w:rsidRPr="005F4022" w:rsidRDefault="003C49D5" w:rsidP="003C49D5">
      <w:pPr>
        <w:pStyle w:val="af3"/>
        <w:tabs>
          <w:tab w:val="left" w:pos="4395"/>
        </w:tabs>
        <w:spacing w:after="0"/>
        <w:ind w:firstLine="840"/>
        <w:rPr>
          <w:sz w:val="28"/>
          <w:szCs w:val="28"/>
        </w:rPr>
      </w:pPr>
    </w:p>
    <w:p w:rsidR="003C49D5" w:rsidRPr="005F4022" w:rsidRDefault="003C49D5" w:rsidP="003C49D5">
      <w:pPr>
        <w:pStyle w:val="41"/>
        <w:keepNext/>
        <w:keepLines/>
        <w:shd w:val="clear" w:color="auto" w:fill="auto"/>
        <w:spacing w:before="0" w:after="299" w:line="260" w:lineRule="exact"/>
        <w:ind w:left="20"/>
        <w:rPr>
          <w:sz w:val="28"/>
          <w:szCs w:val="28"/>
        </w:rPr>
      </w:pPr>
      <w:r w:rsidRPr="005F4022">
        <w:rPr>
          <w:sz w:val="28"/>
          <w:szCs w:val="28"/>
        </w:rPr>
        <w:t>3. Перечень основных мероприятий муниципальной программы</w:t>
      </w:r>
    </w:p>
    <w:p w:rsidR="003C49D5" w:rsidRPr="005F4022" w:rsidRDefault="003C49D5" w:rsidP="003C49D5">
      <w:pPr>
        <w:pStyle w:val="af3"/>
        <w:tabs>
          <w:tab w:val="left" w:pos="4395"/>
        </w:tabs>
        <w:spacing w:after="0"/>
        <w:ind w:firstLine="840"/>
      </w:pPr>
      <w:r w:rsidRPr="005F4022">
        <w:rPr>
          <w:sz w:val="28"/>
          <w:szCs w:val="28"/>
        </w:rPr>
        <w:t xml:space="preserve"> В рамках муниципальной программы запланированы мероприятия, по </w:t>
      </w:r>
      <w:r w:rsidRPr="005F4022">
        <w:rPr>
          <w:color w:val="000000"/>
          <w:sz w:val="28"/>
          <w:szCs w:val="28"/>
        </w:rPr>
        <w:t xml:space="preserve">повышению эффективности охраны и использования земель на территории </w:t>
      </w:r>
      <w:r>
        <w:rPr>
          <w:color w:val="000000"/>
          <w:sz w:val="28"/>
          <w:szCs w:val="28"/>
        </w:rPr>
        <w:t>поселения</w:t>
      </w:r>
    </w:p>
    <w:p w:rsidR="003C49D5" w:rsidRPr="005F4022" w:rsidRDefault="003C49D5" w:rsidP="003C49D5">
      <w:pPr>
        <w:pStyle w:val="af3"/>
        <w:tabs>
          <w:tab w:val="left" w:pos="4395"/>
        </w:tabs>
        <w:spacing w:after="0"/>
        <w:ind w:firstLine="840"/>
        <w:jc w:val="right"/>
      </w:pPr>
      <w:r w:rsidRPr="005F4022">
        <w:t>Таблица № 2</w:t>
      </w:r>
    </w:p>
    <w:p w:rsidR="003C49D5" w:rsidRPr="005F4022" w:rsidRDefault="003C49D5" w:rsidP="003C49D5">
      <w:pPr>
        <w:pStyle w:val="af3"/>
        <w:tabs>
          <w:tab w:val="left" w:pos="4395"/>
        </w:tabs>
        <w:spacing w:after="0"/>
        <w:ind w:firstLine="840"/>
        <w:jc w:val="center"/>
      </w:pPr>
      <w:r w:rsidRPr="005F4022">
        <w:t>ПЕРЕЧЕНЬ ОСНОВНЫХ МЕРОПРИЯТИЙ МУНИЦИПАЛЬНОЙ ПРОГРАММЫ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536"/>
        <w:gridCol w:w="709"/>
        <w:gridCol w:w="1276"/>
        <w:gridCol w:w="992"/>
        <w:gridCol w:w="1134"/>
        <w:gridCol w:w="1134"/>
        <w:gridCol w:w="1134"/>
        <w:gridCol w:w="993"/>
        <w:gridCol w:w="1700"/>
        <w:gridCol w:w="1560"/>
      </w:tblGrid>
      <w:tr w:rsidR="003C49D5" w:rsidRPr="005F4022" w:rsidTr="00280A23">
        <w:trPr>
          <w:trHeight w:val="251"/>
        </w:trPr>
        <w:tc>
          <w:tcPr>
            <w:tcW w:w="675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right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№ п/п</w:t>
            </w:r>
          </w:p>
        </w:tc>
        <w:tc>
          <w:tcPr>
            <w:tcW w:w="4536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Статус</w:t>
            </w:r>
          </w:p>
        </w:tc>
        <w:tc>
          <w:tcPr>
            <w:tcW w:w="1276" w:type="dxa"/>
            <w:vMerge w:val="restart"/>
          </w:tcPr>
          <w:p w:rsidR="003C49D5" w:rsidRPr="005F4022" w:rsidRDefault="003C49D5" w:rsidP="00280A23">
            <w:pPr>
              <w:pStyle w:val="af3"/>
              <w:spacing w:after="0"/>
              <w:ind w:hanging="278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Объем финансирования (</w:t>
            </w:r>
            <w:proofErr w:type="spellStart"/>
            <w:r w:rsidRPr="005F4022">
              <w:rPr>
                <w:sz w:val="20"/>
                <w:szCs w:val="20"/>
              </w:rPr>
              <w:t>тыс.руб</w:t>
            </w:r>
            <w:proofErr w:type="spellEnd"/>
            <w:r w:rsidRPr="005F4022">
              <w:rPr>
                <w:sz w:val="20"/>
                <w:szCs w:val="20"/>
              </w:rPr>
              <w:t>.)</w:t>
            </w:r>
          </w:p>
        </w:tc>
        <w:tc>
          <w:tcPr>
            <w:tcW w:w="1700" w:type="dxa"/>
            <w:vMerge w:val="restart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560" w:type="dxa"/>
            <w:vMerge w:val="restart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3C49D5" w:rsidRPr="005F4022" w:rsidTr="00280A23">
        <w:trPr>
          <w:trHeight w:val="356"/>
        </w:trPr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ind w:hanging="27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всего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rPr>
          <w:trHeight w:val="441"/>
        </w:trPr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ind w:hanging="27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</w:t>
            </w:r>
            <w:r w:rsidRPr="005F4022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color w:val="141414"/>
                <w:sz w:val="20"/>
                <w:szCs w:val="20"/>
              </w:rPr>
            </w:pPr>
            <w:r w:rsidRPr="005F4022">
              <w:rPr>
                <w:color w:val="141414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10</w:t>
            </w:r>
          </w:p>
        </w:tc>
      </w:tr>
      <w:tr w:rsidR="003C49D5" w:rsidRPr="005F4022" w:rsidTr="00280A23">
        <w:tc>
          <w:tcPr>
            <w:tcW w:w="675" w:type="dxa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1</w:t>
            </w:r>
          </w:p>
        </w:tc>
        <w:tc>
          <w:tcPr>
            <w:tcW w:w="15168" w:type="dxa"/>
            <w:gridSpan w:val="10"/>
          </w:tcPr>
          <w:p w:rsidR="003C49D5" w:rsidRPr="005F4022" w:rsidRDefault="003C49D5" w:rsidP="00280A23">
            <w:pPr>
              <w:pStyle w:val="af3"/>
              <w:spacing w:after="0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 xml:space="preserve">Цель: </w:t>
            </w:r>
            <w:proofErr w:type="gramStart"/>
            <w:r w:rsidRPr="005F4022">
              <w:t>Предотвращение  и</w:t>
            </w:r>
            <w:proofErr w:type="gramEnd"/>
            <w:r w:rsidRPr="005F4022">
              <w:t xml:space="preserve">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</w:tr>
      <w:tr w:rsidR="003C49D5" w:rsidRPr="005F4022" w:rsidTr="00280A23">
        <w:tc>
          <w:tcPr>
            <w:tcW w:w="675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168" w:type="dxa"/>
            <w:gridSpan w:val="10"/>
          </w:tcPr>
          <w:p w:rsidR="003C49D5" w:rsidRPr="005F4022" w:rsidRDefault="003C49D5" w:rsidP="00280A23">
            <w:pPr>
              <w:pStyle w:val="af3"/>
              <w:spacing w:after="0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Задача 1.</w:t>
            </w:r>
            <w:r>
              <w:rPr>
                <w:sz w:val="20"/>
                <w:szCs w:val="20"/>
              </w:rPr>
              <w:t>1</w:t>
            </w:r>
            <w:r w:rsidRPr="005F4022">
              <w:rPr>
                <w:sz w:val="20"/>
                <w:szCs w:val="20"/>
              </w:rPr>
              <w:t xml:space="preserve">: </w:t>
            </w:r>
            <w:r w:rsidRPr="005F4022">
              <w:t>Повышение эффективности использования и охраны земель, обеспечение организации рационального использования и охраны земель</w:t>
            </w:r>
          </w:p>
        </w:tc>
      </w:tr>
      <w:tr w:rsidR="003C49D5" w:rsidRPr="005F4022" w:rsidTr="00280A23">
        <w:tc>
          <w:tcPr>
            <w:tcW w:w="675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5F40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vMerge w:val="restart"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ликвидация последствий загрязнения и захламления земель</w:t>
            </w:r>
          </w:p>
        </w:tc>
        <w:tc>
          <w:tcPr>
            <w:tcW w:w="709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A47016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A47016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3C49D5" w:rsidRPr="005F4022" w:rsidRDefault="003C49D5" w:rsidP="00280A23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</w:t>
            </w:r>
          </w:p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муниципального образования, Глава</w:t>
            </w:r>
          </w:p>
        </w:tc>
      </w:tr>
      <w:tr w:rsidR="003C49D5" w:rsidRPr="005F4022" w:rsidTr="00280A23">
        <w:trPr>
          <w:trHeight w:val="318"/>
        </w:trPr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A47016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A47016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rPr>
          <w:trHeight w:val="279"/>
        </w:trPr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A47016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A47016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168" w:type="dxa"/>
            <w:gridSpan w:val="10"/>
          </w:tcPr>
          <w:p w:rsidR="003C49D5" w:rsidRPr="005F4022" w:rsidRDefault="003C49D5" w:rsidP="00280A23">
            <w:pPr>
              <w:pStyle w:val="af3"/>
              <w:spacing w:after="0"/>
            </w:pPr>
            <w:proofErr w:type="gramStart"/>
            <w:r w:rsidRPr="005F4022">
              <w:rPr>
                <w:sz w:val="20"/>
                <w:szCs w:val="20"/>
              </w:rPr>
              <w:t>Задача  1.</w:t>
            </w:r>
            <w:r>
              <w:rPr>
                <w:sz w:val="20"/>
                <w:szCs w:val="20"/>
              </w:rPr>
              <w:t>2</w:t>
            </w:r>
            <w:proofErr w:type="gramEnd"/>
            <w:r w:rsidRPr="005F4022">
              <w:rPr>
                <w:sz w:val="20"/>
                <w:szCs w:val="20"/>
              </w:rPr>
              <w:t xml:space="preserve">: </w:t>
            </w:r>
            <w:r w:rsidRPr="005F4022">
              <w:t>Проведение инвентаризации земель</w:t>
            </w:r>
          </w:p>
        </w:tc>
      </w:tr>
      <w:tr w:rsidR="003C49D5" w:rsidRPr="005F4022" w:rsidTr="00280A23">
        <w:tc>
          <w:tcPr>
            <w:tcW w:w="675" w:type="dxa"/>
            <w:vMerge w:val="restart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2</w:t>
            </w:r>
            <w:r w:rsidRPr="005F4022">
              <w:rPr>
                <w:sz w:val="20"/>
                <w:szCs w:val="20"/>
              </w:rPr>
              <w:t>.1</w:t>
            </w:r>
          </w:p>
        </w:tc>
        <w:tc>
          <w:tcPr>
            <w:tcW w:w="4536" w:type="dxa"/>
            <w:vMerge w:val="restart"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709" w:type="dxa"/>
            <w:vMerge w:val="restart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систематическое проведение инвентаризации земель, выявление пустующих и нерационально используемых земель в целях передачи их в аренду (собственность)</w:t>
            </w:r>
          </w:p>
        </w:tc>
        <w:tc>
          <w:tcPr>
            <w:tcW w:w="1560" w:type="dxa"/>
            <w:vMerge w:val="restart"/>
          </w:tcPr>
          <w:p w:rsidR="003C49D5" w:rsidRPr="005F4022" w:rsidRDefault="003C49D5" w:rsidP="00280A23">
            <w:pPr>
              <w:pStyle w:val="af3"/>
              <w:spacing w:after="0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администрация</w:t>
            </w:r>
            <w:r>
              <w:rPr>
                <w:sz w:val="20"/>
                <w:szCs w:val="20"/>
              </w:rPr>
              <w:t xml:space="preserve"> муниципального образования, Глава</w:t>
            </w:r>
            <w:r w:rsidRPr="005F4022">
              <w:rPr>
                <w:sz w:val="20"/>
                <w:szCs w:val="20"/>
              </w:rPr>
              <w:t xml:space="preserve"> </w:t>
            </w: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  <w:r w:rsidRPr="005F4022">
              <w:rPr>
                <w:sz w:val="20"/>
                <w:szCs w:val="20"/>
              </w:rPr>
              <w:t>.2</w:t>
            </w:r>
          </w:p>
        </w:tc>
        <w:tc>
          <w:tcPr>
            <w:tcW w:w="4536" w:type="dxa"/>
            <w:vMerge w:val="restart"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  <w:proofErr w:type="gramStart"/>
            <w:r w:rsidRPr="005F4022">
              <w:rPr>
                <w:sz w:val="20"/>
                <w:szCs w:val="20"/>
              </w:rPr>
              <w:t>выявление  фактов</w:t>
            </w:r>
            <w:proofErr w:type="gramEnd"/>
            <w:r w:rsidRPr="005F4022">
              <w:rPr>
                <w:sz w:val="20"/>
                <w:szCs w:val="20"/>
              </w:rPr>
              <w:t xml:space="preserve"> самовольного занятия земельных участков</w:t>
            </w:r>
          </w:p>
        </w:tc>
        <w:tc>
          <w:tcPr>
            <w:tcW w:w="709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1.4.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vMerge w:val="restart"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разъяснение гражданам земельного законодательства РФ</w:t>
            </w:r>
          </w:p>
        </w:tc>
        <w:tc>
          <w:tcPr>
            <w:tcW w:w="709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1.4.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vMerge w:val="restart"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выявление используемых или используемых не в соответствии с разрешенным использованием земельных участков на территории поселения</w:t>
            </w:r>
          </w:p>
        </w:tc>
        <w:tc>
          <w:tcPr>
            <w:tcW w:w="709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  <w:r w:rsidRPr="005F4022">
              <w:rPr>
                <w:color w:val="141414"/>
                <w:sz w:val="20"/>
                <w:szCs w:val="20"/>
              </w:rPr>
              <w:t>ИТОГО:</w:t>
            </w:r>
          </w:p>
        </w:tc>
        <w:tc>
          <w:tcPr>
            <w:tcW w:w="709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  <w:tr w:rsidR="003C49D5" w:rsidRPr="005F4022" w:rsidTr="00280A23">
        <w:tc>
          <w:tcPr>
            <w:tcW w:w="675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3C49D5" w:rsidRPr="005F4022" w:rsidRDefault="003C49D5" w:rsidP="00280A23">
            <w:pPr>
              <w:pStyle w:val="af3"/>
              <w:spacing w:after="0"/>
              <w:rPr>
                <w:color w:val="141414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 w:rsidRPr="005F4022">
              <w:rPr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49D5" w:rsidRPr="005F4022" w:rsidRDefault="003C49D5" w:rsidP="00280A23">
            <w:pPr>
              <w:pStyle w:val="af3"/>
              <w:spacing w:after="0" w:line="322" w:lineRule="exact"/>
              <w:jc w:val="center"/>
              <w:rPr>
                <w:sz w:val="20"/>
                <w:szCs w:val="20"/>
              </w:rPr>
            </w:pPr>
          </w:p>
        </w:tc>
      </w:tr>
    </w:tbl>
    <w:p w:rsidR="003C49D5" w:rsidRPr="005F4022" w:rsidRDefault="003C49D5" w:rsidP="003C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49D5" w:rsidRPr="005F4022" w:rsidRDefault="003C49D5" w:rsidP="003C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49D5" w:rsidRPr="005F4022" w:rsidRDefault="003C49D5" w:rsidP="003C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49D5" w:rsidRPr="005F4022" w:rsidRDefault="003C49D5" w:rsidP="003C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49D5" w:rsidRPr="005F4022" w:rsidRDefault="003C49D5" w:rsidP="003C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49D5" w:rsidRPr="005F4022" w:rsidRDefault="003C49D5" w:rsidP="003C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49D5" w:rsidRPr="005F4022" w:rsidRDefault="003C49D5" w:rsidP="003C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49D5" w:rsidRPr="005F4022" w:rsidRDefault="003C49D5" w:rsidP="003C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49D5" w:rsidRPr="005F4022" w:rsidRDefault="003C49D5" w:rsidP="003C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49D5" w:rsidRPr="005F4022" w:rsidRDefault="003C49D5" w:rsidP="003C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49D5" w:rsidRPr="005F4022" w:rsidRDefault="003C49D5" w:rsidP="003C49D5">
      <w:pPr>
        <w:spacing w:after="0" w:line="240" w:lineRule="auto"/>
        <w:jc w:val="both"/>
        <w:rPr>
          <w:rFonts w:ascii="Times New Roman" w:hAnsi="Times New Roman" w:cs="Times New Roman"/>
        </w:rPr>
        <w:sectPr w:rsidR="003C49D5" w:rsidRPr="005F4022" w:rsidSect="0005172E">
          <w:pgSz w:w="16838" w:h="11906" w:orient="landscape"/>
          <w:pgMar w:top="567" w:right="567" w:bottom="1701" w:left="567" w:header="709" w:footer="709" w:gutter="0"/>
          <w:cols w:space="708"/>
          <w:docGrid w:linePitch="360"/>
        </w:sectPr>
      </w:pPr>
    </w:p>
    <w:p w:rsidR="003C49D5" w:rsidRPr="005F4022" w:rsidRDefault="003C49D5" w:rsidP="003C49D5">
      <w:pPr>
        <w:pStyle w:val="41"/>
        <w:keepNext/>
        <w:keepLines/>
        <w:shd w:val="clear" w:color="auto" w:fill="auto"/>
        <w:spacing w:before="0" w:after="298" w:line="260" w:lineRule="exact"/>
        <w:ind w:left="440"/>
        <w:jc w:val="left"/>
        <w:rPr>
          <w:sz w:val="28"/>
          <w:szCs w:val="28"/>
        </w:rPr>
      </w:pPr>
      <w:bookmarkStart w:id="5" w:name="bookmark14"/>
      <w:bookmarkEnd w:id="4"/>
      <w:r w:rsidRPr="005F4022">
        <w:rPr>
          <w:sz w:val="28"/>
          <w:szCs w:val="28"/>
        </w:rPr>
        <w:lastRenderedPageBreak/>
        <w:t>4. Обоснование ресурсного обеспечения муниципальной программы</w:t>
      </w:r>
      <w:bookmarkEnd w:id="5"/>
    </w:p>
    <w:p w:rsidR="003C49D5" w:rsidRPr="005F4022" w:rsidRDefault="003C49D5" w:rsidP="003C49D5">
      <w:pPr>
        <w:pStyle w:val="af3"/>
        <w:spacing w:line="322" w:lineRule="exact"/>
        <w:ind w:left="40" w:right="20" w:firstLine="740"/>
        <w:rPr>
          <w:sz w:val="28"/>
          <w:szCs w:val="28"/>
        </w:rPr>
      </w:pPr>
      <w:r w:rsidRPr="005F4022">
        <w:rPr>
          <w:sz w:val="28"/>
          <w:szCs w:val="28"/>
        </w:rPr>
        <w:t>Реализация муниципальной программы предусматривается за счет средств местного бюджета.</w:t>
      </w:r>
    </w:p>
    <w:p w:rsidR="003C49D5" w:rsidRPr="005F4022" w:rsidRDefault="003C49D5" w:rsidP="003C49D5">
      <w:pPr>
        <w:pStyle w:val="af3"/>
        <w:spacing w:line="322" w:lineRule="exact"/>
        <w:ind w:left="40" w:right="20" w:firstLine="740"/>
        <w:rPr>
          <w:sz w:val="28"/>
          <w:szCs w:val="28"/>
        </w:rPr>
      </w:pPr>
      <w:r w:rsidRPr="005F4022">
        <w:rPr>
          <w:sz w:val="28"/>
          <w:szCs w:val="28"/>
        </w:rPr>
        <w:t xml:space="preserve">Общий объем бюджетных ассигнований муниципальной программы на </w:t>
      </w:r>
      <w:r>
        <w:rPr>
          <w:sz w:val="28"/>
          <w:szCs w:val="28"/>
        </w:rPr>
        <w:t>2024</w:t>
      </w:r>
      <w:r w:rsidRPr="005F4022">
        <w:rPr>
          <w:sz w:val="28"/>
          <w:szCs w:val="28"/>
        </w:rPr>
        <w:t>-</w:t>
      </w:r>
      <w:r>
        <w:rPr>
          <w:sz w:val="28"/>
          <w:szCs w:val="28"/>
        </w:rPr>
        <w:t>2026</w:t>
      </w:r>
      <w:r w:rsidRPr="005F4022">
        <w:rPr>
          <w:sz w:val="28"/>
          <w:szCs w:val="28"/>
        </w:rPr>
        <w:t xml:space="preserve"> годы из средств местного бюджета составляет </w:t>
      </w:r>
      <w:r w:rsidRPr="00314ED1">
        <w:rPr>
          <w:sz w:val="28"/>
          <w:szCs w:val="28"/>
        </w:rPr>
        <w:t>3 тыс</w:t>
      </w:r>
      <w:r w:rsidRPr="005F4022">
        <w:rPr>
          <w:sz w:val="28"/>
          <w:szCs w:val="28"/>
        </w:rPr>
        <w:t xml:space="preserve">. рублей. </w:t>
      </w:r>
    </w:p>
    <w:p w:rsidR="003C49D5" w:rsidRPr="005F4022" w:rsidRDefault="003C49D5" w:rsidP="003C49D5">
      <w:pPr>
        <w:pStyle w:val="af3"/>
        <w:spacing w:line="322" w:lineRule="exact"/>
        <w:ind w:left="40" w:right="20" w:firstLine="740"/>
        <w:rPr>
          <w:sz w:val="28"/>
          <w:szCs w:val="28"/>
        </w:rPr>
      </w:pPr>
      <w:r w:rsidRPr="005F4022">
        <w:rPr>
          <w:sz w:val="28"/>
          <w:szCs w:val="28"/>
        </w:rPr>
        <w:t>Потребность в финансовых ресурсах определена на основе предложений органов местного самоуправления поселения, подготовленных на основании аналогичных видов работ с учетом индексов-дефляторов.</w:t>
      </w:r>
    </w:p>
    <w:p w:rsidR="003C49D5" w:rsidRPr="005F4022" w:rsidRDefault="003C49D5" w:rsidP="003C49D5">
      <w:pPr>
        <w:pStyle w:val="af3"/>
        <w:spacing w:line="322" w:lineRule="exact"/>
        <w:ind w:left="40" w:right="20" w:firstLine="740"/>
        <w:jc w:val="right"/>
        <w:rPr>
          <w:sz w:val="28"/>
          <w:szCs w:val="28"/>
        </w:rPr>
      </w:pPr>
      <w:r w:rsidRPr="005F4022">
        <w:rPr>
          <w:sz w:val="28"/>
          <w:szCs w:val="28"/>
        </w:rPr>
        <w:t>Таблица № 3.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64"/>
        <w:gridCol w:w="1529"/>
        <w:gridCol w:w="1581"/>
        <w:gridCol w:w="1377"/>
        <w:gridCol w:w="1338"/>
        <w:gridCol w:w="1762"/>
      </w:tblGrid>
      <w:tr w:rsidR="003C49D5" w:rsidRPr="005F4022" w:rsidTr="00280A23">
        <w:trPr>
          <w:trHeight w:val="240"/>
        </w:trPr>
        <w:tc>
          <w:tcPr>
            <w:tcW w:w="1864" w:type="dxa"/>
            <w:vMerge w:val="restart"/>
          </w:tcPr>
          <w:p w:rsidR="003C49D5" w:rsidRPr="005F4022" w:rsidRDefault="003C49D5" w:rsidP="00280A23">
            <w:pPr>
              <w:pStyle w:val="af3"/>
              <w:spacing w:after="0"/>
              <w:jc w:val="center"/>
            </w:pPr>
            <w:r w:rsidRPr="005F4022">
              <w:t>Годы реализации</w:t>
            </w:r>
          </w:p>
        </w:tc>
        <w:tc>
          <w:tcPr>
            <w:tcW w:w="7950" w:type="dxa"/>
            <w:gridSpan w:val="5"/>
            <w:tcBorders>
              <w:bottom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</w:pPr>
            <w:r w:rsidRPr="005F4022">
              <w:t xml:space="preserve">Объем финансирования, </w:t>
            </w:r>
            <w:proofErr w:type="spellStart"/>
            <w:r w:rsidRPr="005F4022">
              <w:t>тыс.рублей</w:t>
            </w:r>
            <w:proofErr w:type="spellEnd"/>
          </w:p>
        </w:tc>
      </w:tr>
      <w:tr w:rsidR="003C49D5" w:rsidRPr="005F4022" w:rsidTr="00280A23">
        <w:trPr>
          <w:trHeight w:val="105"/>
        </w:trPr>
        <w:tc>
          <w:tcPr>
            <w:tcW w:w="1864" w:type="dxa"/>
            <w:vMerge/>
          </w:tcPr>
          <w:p w:rsidR="003C49D5" w:rsidRPr="005F4022" w:rsidRDefault="003C49D5" w:rsidP="00280A23">
            <w:pPr>
              <w:pStyle w:val="af3"/>
              <w:spacing w:after="0"/>
              <w:jc w:val="center"/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</w:pPr>
            <w:r w:rsidRPr="005F4022">
              <w:t>всего</w:t>
            </w:r>
          </w:p>
        </w:tc>
        <w:tc>
          <w:tcPr>
            <w:tcW w:w="61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</w:pPr>
            <w:r w:rsidRPr="005F4022">
              <w:t>в разрезе источников финансирования</w:t>
            </w:r>
          </w:p>
        </w:tc>
      </w:tr>
      <w:tr w:rsidR="003C49D5" w:rsidRPr="005F4022" w:rsidTr="00280A23">
        <w:trPr>
          <w:trHeight w:val="435"/>
        </w:trPr>
        <w:tc>
          <w:tcPr>
            <w:tcW w:w="1864" w:type="dxa"/>
            <w:vMerge/>
          </w:tcPr>
          <w:p w:rsidR="003C49D5" w:rsidRPr="005F4022" w:rsidRDefault="003C49D5" w:rsidP="00280A23">
            <w:pPr>
              <w:pStyle w:val="af3"/>
              <w:spacing w:after="0"/>
              <w:jc w:val="center"/>
            </w:pPr>
          </w:p>
        </w:tc>
        <w:tc>
          <w:tcPr>
            <w:tcW w:w="1793" w:type="dxa"/>
            <w:vMerge/>
          </w:tcPr>
          <w:p w:rsidR="003C49D5" w:rsidRPr="005F4022" w:rsidRDefault="003C49D5" w:rsidP="00280A23">
            <w:pPr>
              <w:pStyle w:val="af3"/>
              <w:spacing w:after="0"/>
              <w:jc w:val="center"/>
            </w:pP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</w:pPr>
            <w:r w:rsidRPr="005F4022">
              <w:t>федеральный бюджет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</w:pPr>
            <w:r>
              <w:t xml:space="preserve">Областной </w:t>
            </w:r>
            <w:r w:rsidRPr="005F4022">
              <w:t>бюджет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</w:pPr>
            <w:r w:rsidRPr="005F4022">
              <w:t>местный бюджет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3C49D5" w:rsidRPr="005F4022" w:rsidRDefault="003C49D5" w:rsidP="00280A23">
            <w:pPr>
              <w:pStyle w:val="af3"/>
              <w:spacing w:after="0"/>
              <w:jc w:val="center"/>
            </w:pPr>
            <w:r w:rsidRPr="005F4022">
              <w:t>внебюджетные источники</w:t>
            </w:r>
          </w:p>
        </w:tc>
      </w:tr>
      <w:tr w:rsidR="003C49D5" w:rsidRPr="005F4022" w:rsidTr="00280A23">
        <w:tc>
          <w:tcPr>
            <w:tcW w:w="9814" w:type="dxa"/>
            <w:gridSpan w:val="6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  <w:jc w:val="center"/>
            </w:pPr>
            <w:r w:rsidRPr="005F4022">
              <w:t>Основные мероприятия муниципальной программы</w:t>
            </w:r>
          </w:p>
        </w:tc>
      </w:tr>
      <w:tr w:rsidR="003C49D5" w:rsidRPr="005F4022" w:rsidTr="00280A23">
        <w:tc>
          <w:tcPr>
            <w:tcW w:w="1864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>
              <w:t>2024</w:t>
            </w:r>
          </w:p>
        </w:tc>
        <w:tc>
          <w:tcPr>
            <w:tcW w:w="1793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</w:p>
        </w:tc>
        <w:tc>
          <w:tcPr>
            <w:tcW w:w="1581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>
              <w:t>-</w:t>
            </w:r>
          </w:p>
        </w:tc>
        <w:tc>
          <w:tcPr>
            <w:tcW w:w="1395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>
              <w:t>-</w:t>
            </w:r>
          </w:p>
        </w:tc>
        <w:tc>
          <w:tcPr>
            <w:tcW w:w="1419" w:type="dxa"/>
          </w:tcPr>
          <w:p w:rsidR="003C49D5" w:rsidRPr="005F4022" w:rsidRDefault="003C49D5" w:rsidP="0028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62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>
              <w:t>-</w:t>
            </w:r>
          </w:p>
        </w:tc>
      </w:tr>
      <w:tr w:rsidR="003C49D5" w:rsidRPr="005F4022" w:rsidTr="00280A23">
        <w:tc>
          <w:tcPr>
            <w:tcW w:w="1864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 w:rsidRPr="005F4022">
              <w:t>20</w:t>
            </w:r>
            <w:r>
              <w:t>25</w:t>
            </w:r>
          </w:p>
        </w:tc>
        <w:tc>
          <w:tcPr>
            <w:tcW w:w="1793" w:type="dxa"/>
          </w:tcPr>
          <w:p w:rsidR="003C49D5" w:rsidRPr="005F4022" w:rsidRDefault="003C49D5" w:rsidP="00280A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>
              <w:t>-</w:t>
            </w:r>
          </w:p>
        </w:tc>
        <w:tc>
          <w:tcPr>
            <w:tcW w:w="1395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>
              <w:t>-</w:t>
            </w:r>
          </w:p>
        </w:tc>
        <w:tc>
          <w:tcPr>
            <w:tcW w:w="1419" w:type="dxa"/>
          </w:tcPr>
          <w:p w:rsidR="003C49D5" w:rsidRPr="005F4022" w:rsidRDefault="003C49D5" w:rsidP="0028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62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>
              <w:t>-</w:t>
            </w:r>
          </w:p>
        </w:tc>
      </w:tr>
      <w:tr w:rsidR="003C49D5" w:rsidRPr="005F4022" w:rsidTr="00280A23">
        <w:tc>
          <w:tcPr>
            <w:tcW w:w="1864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>
              <w:t>2026</w:t>
            </w:r>
          </w:p>
        </w:tc>
        <w:tc>
          <w:tcPr>
            <w:tcW w:w="1793" w:type="dxa"/>
          </w:tcPr>
          <w:p w:rsidR="003C49D5" w:rsidRPr="005F4022" w:rsidRDefault="003C49D5" w:rsidP="00280A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>
              <w:t>-</w:t>
            </w:r>
          </w:p>
        </w:tc>
        <w:tc>
          <w:tcPr>
            <w:tcW w:w="1395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>
              <w:t>-</w:t>
            </w:r>
          </w:p>
        </w:tc>
        <w:tc>
          <w:tcPr>
            <w:tcW w:w="1419" w:type="dxa"/>
          </w:tcPr>
          <w:p w:rsidR="003C49D5" w:rsidRPr="005F4022" w:rsidRDefault="003C49D5" w:rsidP="0028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62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>
              <w:t>-</w:t>
            </w:r>
          </w:p>
        </w:tc>
      </w:tr>
      <w:tr w:rsidR="003C49D5" w:rsidRPr="005F4022" w:rsidTr="00280A23">
        <w:tc>
          <w:tcPr>
            <w:tcW w:w="1864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 w:rsidRPr="005F4022">
              <w:t>Всего по муниципальной программе</w:t>
            </w:r>
          </w:p>
        </w:tc>
        <w:tc>
          <w:tcPr>
            <w:tcW w:w="1793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</w:p>
        </w:tc>
        <w:tc>
          <w:tcPr>
            <w:tcW w:w="1581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>
              <w:t>-</w:t>
            </w:r>
          </w:p>
        </w:tc>
        <w:tc>
          <w:tcPr>
            <w:tcW w:w="1395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>
              <w:t>-</w:t>
            </w:r>
          </w:p>
        </w:tc>
        <w:tc>
          <w:tcPr>
            <w:tcW w:w="1419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>
              <w:t>3000</w:t>
            </w:r>
          </w:p>
        </w:tc>
        <w:tc>
          <w:tcPr>
            <w:tcW w:w="1762" w:type="dxa"/>
          </w:tcPr>
          <w:p w:rsidR="003C49D5" w:rsidRPr="005F4022" w:rsidRDefault="003C49D5" w:rsidP="00280A23">
            <w:pPr>
              <w:pStyle w:val="af3"/>
              <w:spacing w:after="0" w:line="322" w:lineRule="exact"/>
              <w:ind w:right="20"/>
            </w:pPr>
            <w:r>
              <w:t>-</w:t>
            </w:r>
          </w:p>
        </w:tc>
      </w:tr>
    </w:tbl>
    <w:p w:rsidR="003C49D5" w:rsidRPr="005F4022" w:rsidRDefault="003C49D5" w:rsidP="003C49D5">
      <w:pPr>
        <w:pStyle w:val="af3"/>
        <w:spacing w:after="0"/>
        <w:ind w:firstLine="740"/>
        <w:rPr>
          <w:color w:val="000000"/>
          <w:sz w:val="28"/>
          <w:szCs w:val="28"/>
        </w:rPr>
      </w:pPr>
    </w:p>
    <w:p w:rsidR="003C49D5" w:rsidRPr="005F4022" w:rsidRDefault="003C49D5" w:rsidP="003C49D5">
      <w:pPr>
        <w:pStyle w:val="af3"/>
        <w:spacing w:after="0"/>
      </w:pPr>
      <w:r w:rsidRPr="005F4022">
        <w:rPr>
          <w:color w:val="000000"/>
          <w:sz w:val="28"/>
          <w:szCs w:val="28"/>
        </w:rPr>
        <w:t xml:space="preserve">       В ходе реализации муниципальной программы мероприятия и объемы их финансирования подлежат ежегодной корректировке с учетом возможностей средств</w:t>
      </w:r>
      <w:r>
        <w:rPr>
          <w:color w:val="000000"/>
          <w:sz w:val="28"/>
          <w:szCs w:val="28"/>
        </w:rPr>
        <w:t xml:space="preserve"> местного</w:t>
      </w:r>
      <w:r w:rsidRPr="005F4022">
        <w:rPr>
          <w:color w:val="000000"/>
          <w:sz w:val="28"/>
          <w:szCs w:val="28"/>
        </w:rPr>
        <w:t xml:space="preserve"> бюджета.</w:t>
      </w:r>
    </w:p>
    <w:p w:rsidR="003C49D5" w:rsidRPr="00305C37" w:rsidRDefault="003C49D5" w:rsidP="003C49D5">
      <w:pPr>
        <w:pStyle w:val="1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sub_600"/>
      <w:r w:rsidRPr="00305C37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bookmarkEnd w:id="6"/>
      <w:r w:rsidRPr="00305C37">
        <w:rPr>
          <w:rFonts w:ascii="Times New Roman" w:hAnsi="Times New Roman" w:cs="Times New Roman"/>
          <w:color w:val="000000"/>
          <w:sz w:val="28"/>
          <w:szCs w:val="28"/>
        </w:rPr>
        <w:t xml:space="preserve"> Методика оценки эффективности реализации муниципальной программы</w:t>
      </w:r>
    </w:p>
    <w:p w:rsidR="003C49D5" w:rsidRPr="005F4022" w:rsidRDefault="003C49D5" w:rsidP="003C49D5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F4022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Оценка эффективности реализации муниципальной программы производится с </w:t>
      </w:r>
      <w:r w:rsidRPr="007C015E">
        <w:rPr>
          <w:rFonts w:ascii="Times New Roman" w:hAnsi="Times New Roman" w:cs="Times New Roman"/>
          <w:b w:val="0"/>
          <w:bCs/>
          <w:sz w:val="28"/>
          <w:szCs w:val="28"/>
        </w:rPr>
        <w:t>Порядком принятия решения о разработке, формировании, реализации и методики оценки эффективности муниципальных программ, утвержденным постановлением   администрации муниципального образования</w:t>
      </w:r>
      <w:r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  <w:t xml:space="preserve"> </w:t>
      </w:r>
      <w:r w:rsidRPr="005F4022">
        <w:rPr>
          <w:rFonts w:ascii="Times New Roman" w:hAnsi="Times New Roman" w:cs="Times New Roman"/>
          <w:b w:val="0"/>
          <w:bCs/>
          <w:sz w:val="28"/>
          <w:szCs w:val="28"/>
        </w:rPr>
        <w:t xml:space="preserve">и основана на оценке результативности муниципальной программы с учетом объема ресурсов, направленных на ее реализацию. </w:t>
      </w:r>
    </w:p>
    <w:p w:rsidR="003C49D5" w:rsidRPr="005F4022" w:rsidRDefault="003C49D5" w:rsidP="003C49D5">
      <w:pPr>
        <w:pStyle w:val="af3"/>
        <w:spacing w:after="0"/>
        <w:ind w:left="20" w:right="20" w:firstLine="820"/>
        <w:rPr>
          <w:sz w:val="28"/>
          <w:szCs w:val="28"/>
        </w:rPr>
      </w:pPr>
    </w:p>
    <w:p w:rsidR="003C49D5" w:rsidRPr="005F4022" w:rsidRDefault="003C49D5" w:rsidP="003C49D5">
      <w:pPr>
        <w:pStyle w:val="af3"/>
        <w:spacing w:after="0"/>
        <w:ind w:right="-82" w:firstLine="900"/>
        <w:rPr>
          <w:sz w:val="28"/>
          <w:szCs w:val="28"/>
        </w:rPr>
      </w:pPr>
      <w:r w:rsidRPr="005F4022">
        <w:rPr>
          <w:b/>
          <w:bCs/>
          <w:sz w:val="28"/>
          <w:szCs w:val="28"/>
        </w:rPr>
        <w:t>6.Механизм реализации муниципальной программы</w:t>
      </w:r>
      <w:r w:rsidRPr="005F4022">
        <w:rPr>
          <w:sz w:val="28"/>
          <w:szCs w:val="28"/>
        </w:rPr>
        <w:t xml:space="preserve"> </w:t>
      </w:r>
    </w:p>
    <w:p w:rsidR="003C49D5" w:rsidRPr="005F4022" w:rsidRDefault="003C49D5" w:rsidP="003C49D5">
      <w:pPr>
        <w:pStyle w:val="af3"/>
        <w:spacing w:after="0"/>
        <w:ind w:right="-82" w:firstLine="900"/>
        <w:rPr>
          <w:sz w:val="28"/>
          <w:szCs w:val="28"/>
        </w:rPr>
      </w:pPr>
    </w:p>
    <w:p w:rsidR="003C49D5" w:rsidRPr="005F4022" w:rsidRDefault="003C49D5" w:rsidP="003C49D5">
      <w:pPr>
        <w:pStyle w:val="af3"/>
        <w:spacing w:after="0"/>
        <w:ind w:right="-82" w:firstLine="900"/>
        <w:rPr>
          <w:sz w:val="28"/>
          <w:szCs w:val="28"/>
        </w:rPr>
      </w:pPr>
      <w:r w:rsidRPr="005F4022">
        <w:rPr>
          <w:sz w:val="28"/>
          <w:szCs w:val="28"/>
        </w:rPr>
        <w:t xml:space="preserve">Текущее управление муниципальной программой осуществляет координатор муниципальной программы – администрация </w:t>
      </w:r>
      <w:r>
        <w:rPr>
          <w:sz w:val="28"/>
          <w:szCs w:val="28"/>
        </w:rPr>
        <w:t>муниципального образования</w:t>
      </w:r>
      <w:r w:rsidRPr="005F4022">
        <w:rPr>
          <w:sz w:val="28"/>
          <w:szCs w:val="28"/>
        </w:rPr>
        <w:t>.</w:t>
      </w:r>
    </w:p>
    <w:p w:rsidR="003C49D5" w:rsidRPr="005F4022" w:rsidRDefault="003C49D5" w:rsidP="003C49D5">
      <w:pPr>
        <w:pStyle w:val="af3"/>
        <w:spacing w:after="0"/>
        <w:ind w:right="-82" w:firstLine="900"/>
        <w:rPr>
          <w:sz w:val="28"/>
          <w:szCs w:val="28"/>
        </w:rPr>
      </w:pPr>
      <w:r w:rsidRPr="005F4022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:rsidR="003C49D5" w:rsidRPr="005F4022" w:rsidRDefault="003C49D5" w:rsidP="003C49D5">
      <w:pPr>
        <w:pStyle w:val="af3"/>
        <w:spacing w:after="0"/>
        <w:ind w:right="-82" w:firstLine="900"/>
        <w:rPr>
          <w:sz w:val="28"/>
          <w:szCs w:val="28"/>
        </w:rPr>
      </w:pPr>
      <w:r w:rsidRPr="005F4022">
        <w:rPr>
          <w:sz w:val="28"/>
          <w:szCs w:val="28"/>
        </w:rPr>
        <w:t xml:space="preserve">организует реализацию муниципальной программы, координацию деятельности подпрограммы; </w:t>
      </w:r>
    </w:p>
    <w:p w:rsidR="003C49D5" w:rsidRPr="005F4022" w:rsidRDefault="003C49D5" w:rsidP="003C49D5">
      <w:pPr>
        <w:pStyle w:val="af3"/>
        <w:spacing w:after="0"/>
        <w:ind w:right="-82" w:firstLine="900"/>
        <w:rPr>
          <w:sz w:val="28"/>
          <w:szCs w:val="28"/>
        </w:rPr>
      </w:pPr>
      <w:r w:rsidRPr="005F4022">
        <w:rPr>
          <w:sz w:val="28"/>
          <w:szCs w:val="28"/>
        </w:rPr>
        <w:lastRenderedPageBreak/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3C49D5" w:rsidRPr="005F4022" w:rsidRDefault="003C49D5" w:rsidP="003C49D5">
      <w:pPr>
        <w:pStyle w:val="af3"/>
        <w:spacing w:after="0"/>
        <w:ind w:right="-82" w:firstLine="900"/>
        <w:rPr>
          <w:sz w:val="28"/>
          <w:szCs w:val="28"/>
        </w:rPr>
      </w:pPr>
      <w:r w:rsidRPr="005F4022">
        <w:rPr>
          <w:sz w:val="28"/>
          <w:szCs w:val="28"/>
        </w:rPr>
        <w:t xml:space="preserve">осуществляет мониторинг и анализ отчетов координатора подпрограммы;  </w:t>
      </w:r>
    </w:p>
    <w:p w:rsidR="003C49D5" w:rsidRPr="005F4022" w:rsidRDefault="003C49D5" w:rsidP="003C49D5">
      <w:pPr>
        <w:pStyle w:val="af3"/>
        <w:spacing w:after="0"/>
        <w:ind w:left="20" w:right="20" w:firstLine="840"/>
        <w:rPr>
          <w:sz w:val="28"/>
          <w:szCs w:val="28"/>
        </w:rPr>
      </w:pPr>
      <w:r w:rsidRPr="005F4022">
        <w:rPr>
          <w:sz w:val="28"/>
          <w:szCs w:val="28"/>
        </w:rPr>
        <w:t>проводит оценку эффективности муниципальной программы; готовит годовой отчет о ходе реализации муниципальной программы; организует информационную и разъяснительную работу, направленную на освещение целей и задач муниципальной программы</w:t>
      </w:r>
      <w:r>
        <w:rPr>
          <w:sz w:val="28"/>
          <w:szCs w:val="28"/>
        </w:rPr>
        <w:t>.</w:t>
      </w:r>
    </w:p>
    <w:p w:rsidR="003C49D5" w:rsidRPr="005F4022" w:rsidRDefault="003C49D5" w:rsidP="003C49D5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022">
        <w:rPr>
          <w:rFonts w:ascii="Times New Roman" w:hAnsi="Times New Roman" w:cs="Times New Roman"/>
          <w:sz w:val="28"/>
          <w:szCs w:val="28"/>
        </w:rPr>
        <w:t xml:space="preserve">       Текущий контроль, анализ выполнения и оценку эффективности реализации муниципальной программы в соответствии с установленным порядком осуществляет 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F4022">
        <w:rPr>
          <w:rFonts w:ascii="Times New Roman" w:hAnsi="Times New Roman" w:cs="Times New Roman"/>
          <w:sz w:val="28"/>
          <w:szCs w:val="28"/>
        </w:rPr>
        <w:t>.</w:t>
      </w:r>
    </w:p>
    <w:p w:rsidR="00951201" w:rsidRPr="00EA3577" w:rsidRDefault="00951201" w:rsidP="009512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_GoBack"/>
      <w:bookmarkEnd w:id="7"/>
    </w:p>
    <w:p w:rsidR="00951201" w:rsidRPr="000102C2" w:rsidRDefault="00951201" w:rsidP="008F3A9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6460" w:rsidRPr="00CC2621" w:rsidRDefault="002D6460" w:rsidP="006732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45D" w:rsidRDefault="0065745D" w:rsidP="0065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ЧЕРНОВСКИЙ ВЕСТНИК / </w:t>
      </w:r>
      <w:r w:rsidR="009A5E10">
        <w:rPr>
          <w:rFonts w:ascii="Times New Roman" w:eastAsia="Times New Roman" w:hAnsi="Times New Roman" w:cs="Times New Roman"/>
          <w:sz w:val="28"/>
          <w:szCs w:val="28"/>
          <w:lang w:eastAsia="ru-RU"/>
        </w:rPr>
        <w:t>13.03</w:t>
      </w:r>
      <w:r w:rsidR="00002887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                  Тираж 10 экз.</w:t>
      </w:r>
    </w:p>
    <w:p w:rsidR="0065745D" w:rsidRDefault="0065745D" w:rsidP="00657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издателя: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632281,НСО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Кыштовский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Черновка ,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,15</w:t>
      </w: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br/>
      </w:r>
      <w:r>
        <w:br/>
      </w: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2A6" w:rsidRDefault="00FA42A6" w:rsidP="00BB55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B7" w:rsidRDefault="002268B7" w:rsidP="002268B7"/>
    <w:p w:rsidR="00532FF8" w:rsidRDefault="00532FF8"/>
    <w:sectPr w:rsidR="00532FF8" w:rsidSect="0005127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285" w:rsidRDefault="00180285">
      <w:pPr>
        <w:spacing w:after="0" w:line="240" w:lineRule="auto"/>
      </w:pPr>
      <w:r>
        <w:separator/>
      </w:r>
    </w:p>
  </w:endnote>
  <w:endnote w:type="continuationSeparator" w:id="0">
    <w:p w:rsidR="00180285" w:rsidRDefault="0018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285" w:rsidRDefault="00180285">
      <w:pPr>
        <w:spacing w:after="0" w:line="240" w:lineRule="auto"/>
      </w:pPr>
      <w:r>
        <w:separator/>
      </w:r>
    </w:p>
  </w:footnote>
  <w:footnote w:type="continuationSeparator" w:id="0">
    <w:p w:rsidR="00180285" w:rsidRDefault="0018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5DD" w:rsidRDefault="0081139C">
    <w:pPr>
      <w:pStyle w:val="af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49D5">
      <w:rPr>
        <w:noProof/>
      </w:rPr>
      <w:t>10</w:t>
    </w:r>
    <w:r>
      <w:fldChar w:fldCharType="end"/>
    </w:r>
  </w:p>
  <w:p w:rsidR="000975DD" w:rsidRDefault="00180285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pt;height:6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2" w15:restartNumberingAfterBreak="0">
    <w:nsid w:val="01DB6CBB"/>
    <w:multiLevelType w:val="hybridMultilevel"/>
    <w:tmpl w:val="B4EA125A"/>
    <w:lvl w:ilvl="0" w:tplc="C28E454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2EA7335"/>
    <w:multiLevelType w:val="multilevel"/>
    <w:tmpl w:val="09A41CDC"/>
    <w:lvl w:ilvl="0">
      <w:start w:val="1"/>
      <w:numFmt w:val="bullet"/>
      <w:lvlText w:val="о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6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740371"/>
    <w:multiLevelType w:val="multilevel"/>
    <w:tmpl w:val="6346DBEA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3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05915"/>
    <w:multiLevelType w:val="hybridMultilevel"/>
    <w:tmpl w:val="7264EFB0"/>
    <w:lvl w:ilvl="0" w:tplc="9C9C9282">
      <w:numFmt w:val="bullet"/>
      <w:lvlText w:val="-"/>
      <w:lvlJc w:val="left"/>
      <w:pPr>
        <w:tabs>
          <w:tab w:val="num" w:pos="720"/>
        </w:tabs>
        <w:ind w:left="360" w:firstLine="0"/>
      </w:pPr>
      <w:rPr>
        <w:rFonts w:ascii="Times New Roman" w:eastAsia="Times New Roman" w:hAnsi="Times New Roman" w:cs="Times New Roman" w:hint="default"/>
      </w:rPr>
    </w:lvl>
    <w:lvl w:ilvl="1" w:tplc="9C9C9282"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7A11FE"/>
    <w:multiLevelType w:val="multilevel"/>
    <w:tmpl w:val="BB7E80E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331" w:hanging="1404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31" w:hanging="1404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31" w:hanging="1404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31" w:hanging="1404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000000"/>
      </w:rPr>
    </w:lvl>
  </w:abstractNum>
  <w:abstractNum w:abstractNumId="8" w15:restartNumberingAfterBreak="0">
    <w:nsid w:val="15C6103C"/>
    <w:multiLevelType w:val="multilevel"/>
    <w:tmpl w:val="1064416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1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87BE5"/>
    <w:multiLevelType w:val="hybridMultilevel"/>
    <w:tmpl w:val="CCB60A76"/>
    <w:lvl w:ilvl="0" w:tplc="878448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2E17B1"/>
    <w:multiLevelType w:val="hybridMultilevel"/>
    <w:tmpl w:val="2A00B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9C9282">
      <w:numFmt w:val="bullet"/>
      <w:lvlText w:val="-"/>
      <w:lvlJc w:val="left"/>
      <w:pPr>
        <w:tabs>
          <w:tab w:val="num" w:pos="144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CE65BD"/>
    <w:multiLevelType w:val="multilevel"/>
    <w:tmpl w:val="9BB4D38A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8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457D85"/>
    <w:multiLevelType w:val="hybridMultilevel"/>
    <w:tmpl w:val="49720F48"/>
    <w:lvl w:ilvl="0" w:tplc="8082948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C044C"/>
    <w:multiLevelType w:val="multilevel"/>
    <w:tmpl w:val="64BE4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A7ED9"/>
    <w:multiLevelType w:val="multilevel"/>
    <w:tmpl w:val="CD3876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9" w15:restartNumberingAfterBreak="0">
    <w:nsid w:val="66D26439"/>
    <w:multiLevelType w:val="multilevel"/>
    <w:tmpl w:val="5C38246A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1"/>
        <w:w w:val="100"/>
        <w:sz w:val="24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32E6B82"/>
    <w:multiLevelType w:val="hybridMultilevel"/>
    <w:tmpl w:val="37320B68"/>
    <w:lvl w:ilvl="0" w:tplc="06705D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A267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263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04D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E79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FE6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566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45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4C77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6D50FDB"/>
    <w:multiLevelType w:val="multilevel"/>
    <w:tmpl w:val="312E3E1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eastAsia="Times New Roman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/>
        <w:color w:val="000000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eastAsia="Times New Roman"/>
        <w:color w:val="000000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eastAsia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eastAsia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eastAsia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eastAsia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eastAsia="Times New Roman"/>
        <w:color w:val="000000"/>
      </w:rPr>
    </w:lvl>
  </w:abstractNum>
  <w:abstractNum w:abstractNumId="22" w15:restartNumberingAfterBreak="0">
    <w:nsid w:val="7AD7587E"/>
    <w:multiLevelType w:val="hybridMultilevel"/>
    <w:tmpl w:val="A3B4DD4C"/>
    <w:lvl w:ilvl="0" w:tplc="61C40F2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9"/>
  </w:num>
  <w:num w:numId="4">
    <w:abstractNumId w:val="13"/>
  </w:num>
  <w:num w:numId="5">
    <w:abstractNumId w:val="4"/>
  </w:num>
  <w:num w:numId="6">
    <w:abstractNumId w:val="8"/>
  </w:num>
  <w:num w:numId="7">
    <w:abstractNumId w:val="3"/>
  </w:num>
  <w:num w:numId="8">
    <w:abstractNumId w:val="17"/>
  </w:num>
  <w:num w:numId="9">
    <w:abstractNumId w:val="2"/>
  </w:num>
  <w:num w:numId="10">
    <w:abstractNumId w:val="11"/>
  </w:num>
  <w:num w:numId="11">
    <w:abstractNumId w:val="18"/>
  </w:num>
  <w:num w:numId="12">
    <w:abstractNumId w:val="15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7"/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5"/>
  </w:num>
  <w:num w:numId="20">
    <w:abstractNumId w:val="9"/>
  </w:num>
  <w:num w:numId="21">
    <w:abstractNumId w:val="16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FD"/>
    <w:rsid w:val="00001381"/>
    <w:rsid w:val="000014BD"/>
    <w:rsid w:val="00002391"/>
    <w:rsid w:val="00002887"/>
    <w:rsid w:val="00002981"/>
    <w:rsid w:val="00002FAE"/>
    <w:rsid w:val="000105AD"/>
    <w:rsid w:val="0001267B"/>
    <w:rsid w:val="000164B4"/>
    <w:rsid w:val="0001705C"/>
    <w:rsid w:val="00031B32"/>
    <w:rsid w:val="00031CEC"/>
    <w:rsid w:val="000331E5"/>
    <w:rsid w:val="00034808"/>
    <w:rsid w:val="00034951"/>
    <w:rsid w:val="00051277"/>
    <w:rsid w:val="00053F02"/>
    <w:rsid w:val="00063104"/>
    <w:rsid w:val="00065514"/>
    <w:rsid w:val="00075393"/>
    <w:rsid w:val="00082799"/>
    <w:rsid w:val="00090157"/>
    <w:rsid w:val="000906F5"/>
    <w:rsid w:val="000959F8"/>
    <w:rsid w:val="000A6B99"/>
    <w:rsid w:val="000B300E"/>
    <w:rsid w:val="000B64D3"/>
    <w:rsid w:val="000C28BB"/>
    <w:rsid w:val="000C3A62"/>
    <w:rsid w:val="000C4C65"/>
    <w:rsid w:val="000C5616"/>
    <w:rsid w:val="000C7440"/>
    <w:rsid w:val="000C76D3"/>
    <w:rsid w:val="000D0BC8"/>
    <w:rsid w:val="000E0E1F"/>
    <w:rsid w:val="000E36E4"/>
    <w:rsid w:val="000E7081"/>
    <w:rsid w:val="000E778B"/>
    <w:rsid w:val="000F2884"/>
    <w:rsid w:val="000F53DF"/>
    <w:rsid w:val="000F5E45"/>
    <w:rsid w:val="001031B7"/>
    <w:rsid w:val="0011379A"/>
    <w:rsid w:val="001143FD"/>
    <w:rsid w:val="00115CC2"/>
    <w:rsid w:val="00116426"/>
    <w:rsid w:val="001165E6"/>
    <w:rsid w:val="00121D6B"/>
    <w:rsid w:val="00122EC0"/>
    <w:rsid w:val="0012516B"/>
    <w:rsid w:val="001260C3"/>
    <w:rsid w:val="001415EC"/>
    <w:rsid w:val="001421DB"/>
    <w:rsid w:val="00145C3D"/>
    <w:rsid w:val="00147E42"/>
    <w:rsid w:val="00151B1B"/>
    <w:rsid w:val="00160BE4"/>
    <w:rsid w:val="001641BB"/>
    <w:rsid w:val="00171602"/>
    <w:rsid w:val="0017473C"/>
    <w:rsid w:val="001753D6"/>
    <w:rsid w:val="00177418"/>
    <w:rsid w:val="00180285"/>
    <w:rsid w:val="00180BD5"/>
    <w:rsid w:val="00181F16"/>
    <w:rsid w:val="001841A0"/>
    <w:rsid w:val="0019669C"/>
    <w:rsid w:val="00196F35"/>
    <w:rsid w:val="001A3D87"/>
    <w:rsid w:val="001A668F"/>
    <w:rsid w:val="001B3FC7"/>
    <w:rsid w:val="001B42B4"/>
    <w:rsid w:val="001B44FE"/>
    <w:rsid w:val="001C7798"/>
    <w:rsid w:val="001D5629"/>
    <w:rsid w:val="001D5E4F"/>
    <w:rsid w:val="001D61D8"/>
    <w:rsid w:val="001D696B"/>
    <w:rsid w:val="001E5014"/>
    <w:rsid w:val="001F0AA9"/>
    <w:rsid w:val="001F3810"/>
    <w:rsid w:val="001F4753"/>
    <w:rsid w:val="001F5F3F"/>
    <w:rsid w:val="001F7DCE"/>
    <w:rsid w:val="00203B88"/>
    <w:rsid w:val="00203F45"/>
    <w:rsid w:val="00206A2F"/>
    <w:rsid w:val="0021101D"/>
    <w:rsid w:val="00213EA1"/>
    <w:rsid w:val="00213EAD"/>
    <w:rsid w:val="002144D6"/>
    <w:rsid w:val="002172C2"/>
    <w:rsid w:val="00220999"/>
    <w:rsid w:val="002237D1"/>
    <w:rsid w:val="002268B7"/>
    <w:rsid w:val="002323C0"/>
    <w:rsid w:val="00245B80"/>
    <w:rsid w:val="00245E9C"/>
    <w:rsid w:val="00250F00"/>
    <w:rsid w:val="002535EE"/>
    <w:rsid w:val="0027072B"/>
    <w:rsid w:val="0027204D"/>
    <w:rsid w:val="00273AF6"/>
    <w:rsid w:val="00273EAA"/>
    <w:rsid w:val="0027578C"/>
    <w:rsid w:val="002801AD"/>
    <w:rsid w:val="00293743"/>
    <w:rsid w:val="002A3C79"/>
    <w:rsid w:val="002A4DE8"/>
    <w:rsid w:val="002C55F5"/>
    <w:rsid w:val="002C5ED2"/>
    <w:rsid w:val="002D1224"/>
    <w:rsid w:val="002D6460"/>
    <w:rsid w:val="002E33CA"/>
    <w:rsid w:val="002E74BF"/>
    <w:rsid w:val="002E7B59"/>
    <w:rsid w:val="002F1C54"/>
    <w:rsid w:val="00300156"/>
    <w:rsid w:val="003032F0"/>
    <w:rsid w:val="003103FE"/>
    <w:rsid w:val="00323641"/>
    <w:rsid w:val="003261E3"/>
    <w:rsid w:val="0033415F"/>
    <w:rsid w:val="0034075B"/>
    <w:rsid w:val="00341325"/>
    <w:rsid w:val="00345A8E"/>
    <w:rsid w:val="00346383"/>
    <w:rsid w:val="00351ADC"/>
    <w:rsid w:val="00352551"/>
    <w:rsid w:val="00356224"/>
    <w:rsid w:val="00364A8B"/>
    <w:rsid w:val="003658D1"/>
    <w:rsid w:val="00365B39"/>
    <w:rsid w:val="00372886"/>
    <w:rsid w:val="00372C82"/>
    <w:rsid w:val="00385184"/>
    <w:rsid w:val="00385D7A"/>
    <w:rsid w:val="00391BB5"/>
    <w:rsid w:val="00392B46"/>
    <w:rsid w:val="0039487E"/>
    <w:rsid w:val="00397EFE"/>
    <w:rsid w:val="003A1C25"/>
    <w:rsid w:val="003A2075"/>
    <w:rsid w:val="003A22CB"/>
    <w:rsid w:val="003A31EE"/>
    <w:rsid w:val="003B3395"/>
    <w:rsid w:val="003B3B9E"/>
    <w:rsid w:val="003B74D8"/>
    <w:rsid w:val="003C0F23"/>
    <w:rsid w:val="003C49D5"/>
    <w:rsid w:val="003C7AAE"/>
    <w:rsid w:val="003D2262"/>
    <w:rsid w:val="003D649C"/>
    <w:rsid w:val="003E666D"/>
    <w:rsid w:val="003F29D1"/>
    <w:rsid w:val="003F6D9F"/>
    <w:rsid w:val="00407554"/>
    <w:rsid w:val="00407DFC"/>
    <w:rsid w:val="00413D67"/>
    <w:rsid w:val="00414832"/>
    <w:rsid w:val="00415564"/>
    <w:rsid w:val="0042469F"/>
    <w:rsid w:val="00432384"/>
    <w:rsid w:val="00433DAE"/>
    <w:rsid w:val="00440794"/>
    <w:rsid w:val="0044120A"/>
    <w:rsid w:val="0044403E"/>
    <w:rsid w:val="00444F7F"/>
    <w:rsid w:val="00454A98"/>
    <w:rsid w:val="00457241"/>
    <w:rsid w:val="00462E9A"/>
    <w:rsid w:val="004646CC"/>
    <w:rsid w:val="00466B02"/>
    <w:rsid w:val="00471AB3"/>
    <w:rsid w:val="0048592C"/>
    <w:rsid w:val="00494486"/>
    <w:rsid w:val="004965C0"/>
    <w:rsid w:val="00497B4E"/>
    <w:rsid w:val="004A252B"/>
    <w:rsid w:val="004A4143"/>
    <w:rsid w:val="004A43E9"/>
    <w:rsid w:val="004A48C8"/>
    <w:rsid w:val="004A57A3"/>
    <w:rsid w:val="004B106B"/>
    <w:rsid w:val="004B63EE"/>
    <w:rsid w:val="004C1758"/>
    <w:rsid w:val="004C197A"/>
    <w:rsid w:val="004D6196"/>
    <w:rsid w:val="004E3E26"/>
    <w:rsid w:val="004E40A1"/>
    <w:rsid w:val="004E5CDE"/>
    <w:rsid w:val="004E6584"/>
    <w:rsid w:val="004F7B11"/>
    <w:rsid w:val="00531AFB"/>
    <w:rsid w:val="00532FF8"/>
    <w:rsid w:val="005363D1"/>
    <w:rsid w:val="005373B3"/>
    <w:rsid w:val="005436C7"/>
    <w:rsid w:val="00546A1E"/>
    <w:rsid w:val="00553306"/>
    <w:rsid w:val="005538D2"/>
    <w:rsid w:val="00564E8E"/>
    <w:rsid w:val="00571BEA"/>
    <w:rsid w:val="00572263"/>
    <w:rsid w:val="00576FC3"/>
    <w:rsid w:val="00581AAD"/>
    <w:rsid w:val="005849FD"/>
    <w:rsid w:val="005958A9"/>
    <w:rsid w:val="00597336"/>
    <w:rsid w:val="005A10A4"/>
    <w:rsid w:val="005A38E5"/>
    <w:rsid w:val="005A65D5"/>
    <w:rsid w:val="005B4D6C"/>
    <w:rsid w:val="005B7687"/>
    <w:rsid w:val="005D5221"/>
    <w:rsid w:val="005D68DD"/>
    <w:rsid w:val="005D7C30"/>
    <w:rsid w:val="005E009A"/>
    <w:rsid w:val="005E30DF"/>
    <w:rsid w:val="005E3BB5"/>
    <w:rsid w:val="005F22BD"/>
    <w:rsid w:val="00605660"/>
    <w:rsid w:val="00613D27"/>
    <w:rsid w:val="00623632"/>
    <w:rsid w:val="006238B6"/>
    <w:rsid w:val="00627915"/>
    <w:rsid w:val="006353AF"/>
    <w:rsid w:val="00644654"/>
    <w:rsid w:val="006501B0"/>
    <w:rsid w:val="00651038"/>
    <w:rsid w:val="006516DD"/>
    <w:rsid w:val="00652132"/>
    <w:rsid w:val="006523D5"/>
    <w:rsid w:val="00653AAE"/>
    <w:rsid w:val="00653E6A"/>
    <w:rsid w:val="0065745D"/>
    <w:rsid w:val="00662A46"/>
    <w:rsid w:val="006732B7"/>
    <w:rsid w:val="00674FB8"/>
    <w:rsid w:val="006755FC"/>
    <w:rsid w:val="0067777A"/>
    <w:rsid w:val="00683198"/>
    <w:rsid w:val="006866A8"/>
    <w:rsid w:val="00686D21"/>
    <w:rsid w:val="00687737"/>
    <w:rsid w:val="0069372A"/>
    <w:rsid w:val="00695383"/>
    <w:rsid w:val="006955FF"/>
    <w:rsid w:val="006A31DF"/>
    <w:rsid w:val="006B3D51"/>
    <w:rsid w:val="006C18E4"/>
    <w:rsid w:val="006D0297"/>
    <w:rsid w:val="006E3733"/>
    <w:rsid w:val="006F3CFE"/>
    <w:rsid w:val="006F45B2"/>
    <w:rsid w:val="006F6BE9"/>
    <w:rsid w:val="006F76EC"/>
    <w:rsid w:val="00701FCE"/>
    <w:rsid w:val="00705E06"/>
    <w:rsid w:val="007079C5"/>
    <w:rsid w:val="007206C8"/>
    <w:rsid w:val="00733B29"/>
    <w:rsid w:val="0074088B"/>
    <w:rsid w:val="0074289B"/>
    <w:rsid w:val="00742E82"/>
    <w:rsid w:val="00752E8D"/>
    <w:rsid w:val="007553D0"/>
    <w:rsid w:val="00776975"/>
    <w:rsid w:val="007776F2"/>
    <w:rsid w:val="00780DBC"/>
    <w:rsid w:val="007937FB"/>
    <w:rsid w:val="00794C2C"/>
    <w:rsid w:val="007960E3"/>
    <w:rsid w:val="007A0054"/>
    <w:rsid w:val="007B3914"/>
    <w:rsid w:val="007C0177"/>
    <w:rsid w:val="007C026F"/>
    <w:rsid w:val="007C34CD"/>
    <w:rsid w:val="007C5D11"/>
    <w:rsid w:val="007C7585"/>
    <w:rsid w:val="007D6C1A"/>
    <w:rsid w:val="007E4727"/>
    <w:rsid w:val="007F31D6"/>
    <w:rsid w:val="007F4B37"/>
    <w:rsid w:val="0080198F"/>
    <w:rsid w:val="00806DFA"/>
    <w:rsid w:val="0081139C"/>
    <w:rsid w:val="0082179E"/>
    <w:rsid w:val="008259C2"/>
    <w:rsid w:val="00830199"/>
    <w:rsid w:val="008433CB"/>
    <w:rsid w:val="008446A5"/>
    <w:rsid w:val="00850376"/>
    <w:rsid w:val="00850552"/>
    <w:rsid w:val="00855804"/>
    <w:rsid w:val="008562EF"/>
    <w:rsid w:val="00863C7D"/>
    <w:rsid w:val="00863E69"/>
    <w:rsid w:val="00865B04"/>
    <w:rsid w:val="00866E89"/>
    <w:rsid w:val="00870CC3"/>
    <w:rsid w:val="00872872"/>
    <w:rsid w:val="00873BE9"/>
    <w:rsid w:val="00875B03"/>
    <w:rsid w:val="00875B1D"/>
    <w:rsid w:val="00882E93"/>
    <w:rsid w:val="00884752"/>
    <w:rsid w:val="0088580E"/>
    <w:rsid w:val="0089110F"/>
    <w:rsid w:val="0089187E"/>
    <w:rsid w:val="00897086"/>
    <w:rsid w:val="008B2B24"/>
    <w:rsid w:val="008B72A3"/>
    <w:rsid w:val="008C1299"/>
    <w:rsid w:val="008C3968"/>
    <w:rsid w:val="008C4BCD"/>
    <w:rsid w:val="008D23A4"/>
    <w:rsid w:val="008D5428"/>
    <w:rsid w:val="008E43AF"/>
    <w:rsid w:val="008F30A1"/>
    <w:rsid w:val="008F3A97"/>
    <w:rsid w:val="00903F32"/>
    <w:rsid w:val="00907F27"/>
    <w:rsid w:val="009136D5"/>
    <w:rsid w:val="009152AD"/>
    <w:rsid w:val="0091571E"/>
    <w:rsid w:val="009174AE"/>
    <w:rsid w:val="00920E79"/>
    <w:rsid w:val="009241D6"/>
    <w:rsid w:val="00926DFC"/>
    <w:rsid w:val="009343BC"/>
    <w:rsid w:val="00944846"/>
    <w:rsid w:val="00944B73"/>
    <w:rsid w:val="00945E5D"/>
    <w:rsid w:val="00951201"/>
    <w:rsid w:val="0095210E"/>
    <w:rsid w:val="00954B65"/>
    <w:rsid w:val="00955C6F"/>
    <w:rsid w:val="00970ED9"/>
    <w:rsid w:val="00971545"/>
    <w:rsid w:val="00972C94"/>
    <w:rsid w:val="00985634"/>
    <w:rsid w:val="00992215"/>
    <w:rsid w:val="0099395F"/>
    <w:rsid w:val="00997555"/>
    <w:rsid w:val="009A0572"/>
    <w:rsid w:val="009A0664"/>
    <w:rsid w:val="009A2008"/>
    <w:rsid w:val="009A5E10"/>
    <w:rsid w:val="009B0506"/>
    <w:rsid w:val="009B0672"/>
    <w:rsid w:val="009C67DF"/>
    <w:rsid w:val="009D6914"/>
    <w:rsid w:val="009E0681"/>
    <w:rsid w:val="009E5D16"/>
    <w:rsid w:val="009F7732"/>
    <w:rsid w:val="00A0033F"/>
    <w:rsid w:val="00A00EAD"/>
    <w:rsid w:val="00A2153C"/>
    <w:rsid w:val="00A24C5C"/>
    <w:rsid w:val="00A26E3A"/>
    <w:rsid w:val="00A301C6"/>
    <w:rsid w:val="00A330DC"/>
    <w:rsid w:val="00A34B36"/>
    <w:rsid w:val="00A414B0"/>
    <w:rsid w:val="00A557B6"/>
    <w:rsid w:val="00A6105C"/>
    <w:rsid w:val="00A70742"/>
    <w:rsid w:val="00A83002"/>
    <w:rsid w:val="00A84F01"/>
    <w:rsid w:val="00A864AC"/>
    <w:rsid w:val="00A91619"/>
    <w:rsid w:val="00AB0F0B"/>
    <w:rsid w:val="00AB53B5"/>
    <w:rsid w:val="00AD172B"/>
    <w:rsid w:val="00AD42B3"/>
    <w:rsid w:val="00AE2F58"/>
    <w:rsid w:val="00AF0888"/>
    <w:rsid w:val="00B02900"/>
    <w:rsid w:val="00B14AE3"/>
    <w:rsid w:val="00B1775F"/>
    <w:rsid w:val="00B21FBF"/>
    <w:rsid w:val="00B30DD1"/>
    <w:rsid w:val="00B34DCF"/>
    <w:rsid w:val="00B3785A"/>
    <w:rsid w:val="00B4154D"/>
    <w:rsid w:val="00B447E2"/>
    <w:rsid w:val="00B551BC"/>
    <w:rsid w:val="00B55C7C"/>
    <w:rsid w:val="00B57AB9"/>
    <w:rsid w:val="00B6663B"/>
    <w:rsid w:val="00B6713D"/>
    <w:rsid w:val="00B70123"/>
    <w:rsid w:val="00B71EB1"/>
    <w:rsid w:val="00B75048"/>
    <w:rsid w:val="00B754CE"/>
    <w:rsid w:val="00B76F49"/>
    <w:rsid w:val="00B96E3D"/>
    <w:rsid w:val="00BA2669"/>
    <w:rsid w:val="00BB0662"/>
    <w:rsid w:val="00BB4580"/>
    <w:rsid w:val="00BB4AFD"/>
    <w:rsid w:val="00BB5553"/>
    <w:rsid w:val="00BB5AF8"/>
    <w:rsid w:val="00BB7931"/>
    <w:rsid w:val="00BB7BDD"/>
    <w:rsid w:val="00BC2D84"/>
    <w:rsid w:val="00BC6A26"/>
    <w:rsid w:val="00BD0DC6"/>
    <w:rsid w:val="00BD24AB"/>
    <w:rsid w:val="00BE17DD"/>
    <w:rsid w:val="00BE1923"/>
    <w:rsid w:val="00BE1D42"/>
    <w:rsid w:val="00BE2BFD"/>
    <w:rsid w:val="00BE3B7F"/>
    <w:rsid w:val="00BE4C10"/>
    <w:rsid w:val="00BF0D28"/>
    <w:rsid w:val="00BF2450"/>
    <w:rsid w:val="00BF6B0C"/>
    <w:rsid w:val="00C0786A"/>
    <w:rsid w:val="00C179EA"/>
    <w:rsid w:val="00C213E3"/>
    <w:rsid w:val="00C33344"/>
    <w:rsid w:val="00C406CA"/>
    <w:rsid w:val="00C505DC"/>
    <w:rsid w:val="00C521B9"/>
    <w:rsid w:val="00C53B9C"/>
    <w:rsid w:val="00C553D8"/>
    <w:rsid w:val="00C60A8D"/>
    <w:rsid w:val="00C60FB8"/>
    <w:rsid w:val="00C65F64"/>
    <w:rsid w:val="00C75B82"/>
    <w:rsid w:val="00C77320"/>
    <w:rsid w:val="00C774F8"/>
    <w:rsid w:val="00C829B2"/>
    <w:rsid w:val="00C85CC7"/>
    <w:rsid w:val="00C85CCE"/>
    <w:rsid w:val="00C87100"/>
    <w:rsid w:val="00C93A4B"/>
    <w:rsid w:val="00CA2738"/>
    <w:rsid w:val="00CA775A"/>
    <w:rsid w:val="00CA7964"/>
    <w:rsid w:val="00CB2D5B"/>
    <w:rsid w:val="00CC2D44"/>
    <w:rsid w:val="00CC4995"/>
    <w:rsid w:val="00CC6371"/>
    <w:rsid w:val="00CD6095"/>
    <w:rsid w:val="00CE1F95"/>
    <w:rsid w:val="00CE4026"/>
    <w:rsid w:val="00CE5155"/>
    <w:rsid w:val="00CE6661"/>
    <w:rsid w:val="00CE70E3"/>
    <w:rsid w:val="00CF3416"/>
    <w:rsid w:val="00CF4D59"/>
    <w:rsid w:val="00D217EB"/>
    <w:rsid w:val="00D243EA"/>
    <w:rsid w:val="00D2444A"/>
    <w:rsid w:val="00D261CD"/>
    <w:rsid w:val="00D3434A"/>
    <w:rsid w:val="00D354F2"/>
    <w:rsid w:val="00D358FC"/>
    <w:rsid w:val="00D36FC6"/>
    <w:rsid w:val="00D42737"/>
    <w:rsid w:val="00D51295"/>
    <w:rsid w:val="00D5156A"/>
    <w:rsid w:val="00D5646D"/>
    <w:rsid w:val="00D57A1C"/>
    <w:rsid w:val="00D630D2"/>
    <w:rsid w:val="00D632E9"/>
    <w:rsid w:val="00D80D5B"/>
    <w:rsid w:val="00D847A9"/>
    <w:rsid w:val="00D97444"/>
    <w:rsid w:val="00DA0C4F"/>
    <w:rsid w:val="00DA5A79"/>
    <w:rsid w:val="00DA6901"/>
    <w:rsid w:val="00DA6F37"/>
    <w:rsid w:val="00DB014B"/>
    <w:rsid w:val="00DC2DAE"/>
    <w:rsid w:val="00DC3920"/>
    <w:rsid w:val="00DC5CD4"/>
    <w:rsid w:val="00DC7083"/>
    <w:rsid w:val="00DD2163"/>
    <w:rsid w:val="00DD6E72"/>
    <w:rsid w:val="00DE0605"/>
    <w:rsid w:val="00DE2831"/>
    <w:rsid w:val="00DF0EB9"/>
    <w:rsid w:val="00E03E49"/>
    <w:rsid w:val="00E0514B"/>
    <w:rsid w:val="00E06230"/>
    <w:rsid w:val="00E07314"/>
    <w:rsid w:val="00E138C1"/>
    <w:rsid w:val="00E141D6"/>
    <w:rsid w:val="00E16B8C"/>
    <w:rsid w:val="00E17700"/>
    <w:rsid w:val="00E204A8"/>
    <w:rsid w:val="00E21B96"/>
    <w:rsid w:val="00E4045B"/>
    <w:rsid w:val="00E4086C"/>
    <w:rsid w:val="00E41352"/>
    <w:rsid w:val="00E43D8E"/>
    <w:rsid w:val="00E62B5F"/>
    <w:rsid w:val="00E67120"/>
    <w:rsid w:val="00E7664C"/>
    <w:rsid w:val="00E81EEF"/>
    <w:rsid w:val="00E9029E"/>
    <w:rsid w:val="00E94019"/>
    <w:rsid w:val="00EA5F60"/>
    <w:rsid w:val="00EA6D62"/>
    <w:rsid w:val="00EC0F33"/>
    <w:rsid w:val="00EC227E"/>
    <w:rsid w:val="00EC63BF"/>
    <w:rsid w:val="00EC65B3"/>
    <w:rsid w:val="00EE2875"/>
    <w:rsid w:val="00F05F40"/>
    <w:rsid w:val="00F06EB3"/>
    <w:rsid w:val="00F1568C"/>
    <w:rsid w:val="00F16717"/>
    <w:rsid w:val="00F25EDC"/>
    <w:rsid w:val="00F40533"/>
    <w:rsid w:val="00F45021"/>
    <w:rsid w:val="00F465F4"/>
    <w:rsid w:val="00F51446"/>
    <w:rsid w:val="00F528CA"/>
    <w:rsid w:val="00F52C53"/>
    <w:rsid w:val="00F705DD"/>
    <w:rsid w:val="00F70849"/>
    <w:rsid w:val="00F72C53"/>
    <w:rsid w:val="00F74720"/>
    <w:rsid w:val="00F76504"/>
    <w:rsid w:val="00F76542"/>
    <w:rsid w:val="00F7767D"/>
    <w:rsid w:val="00F8195F"/>
    <w:rsid w:val="00F81A49"/>
    <w:rsid w:val="00F8521C"/>
    <w:rsid w:val="00FA42A6"/>
    <w:rsid w:val="00FB0C32"/>
    <w:rsid w:val="00FC0E37"/>
    <w:rsid w:val="00FD527E"/>
    <w:rsid w:val="00FD5779"/>
    <w:rsid w:val="00FD5BC8"/>
    <w:rsid w:val="00FE3C7B"/>
    <w:rsid w:val="00FE50BA"/>
    <w:rsid w:val="00FE5160"/>
    <w:rsid w:val="00FE7377"/>
    <w:rsid w:val="00FF0A59"/>
    <w:rsid w:val="00FF28B0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4ADD1-A2D7-4A2A-8429-7BAA3B21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8B7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BB0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1556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9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268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268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268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link w:val="a5"/>
    <w:uiPriority w:val="99"/>
    <w:qFormat/>
    <w:rsid w:val="002268B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3">
    <w:name w:val="s_3"/>
    <w:basedOn w:val="a"/>
    <w:rsid w:val="0022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14832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character" w:customStyle="1" w:styleId="fontstyle21">
    <w:name w:val="fontstyle21"/>
    <w:basedOn w:val="a0"/>
    <w:rsid w:val="00414832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414832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41483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Normal (Web)"/>
    <w:basedOn w:val="a"/>
    <w:link w:val="a7"/>
    <w:uiPriority w:val="99"/>
    <w:unhideWhenUsed/>
    <w:rsid w:val="000C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C7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556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415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415564"/>
    <w:rPr>
      <w:rFonts w:ascii="Arial" w:eastAsia="Times New Roman" w:hAnsi="Arial" w:cs="Times New Roman"/>
      <w:lang w:eastAsia="ru-RU"/>
    </w:rPr>
  </w:style>
  <w:style w:type="paragraph" w:customStyle="1" w:styleId="Title">
    <w:name w:val="Title!Название НПА"/>
    <w:basedOn w:val="a"/>
    <w:rsid w:val="0041556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customStyle="1" w:styleId="4">
    <w:name w:val="Стиль4"/>
    <w:basedOn w:val="a"/>
    <w:rsid w:val="004155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15564"/>
    <w:pPr>
      <w:spacing w:after="0" w:line="240" w:lineRule="auto"/>
      <w:jc w:val="both"/>
    </w:pPr>
    <w:rPr>
      <w:rFonts w:ascii="Segoe UI" w:eastAsia="Calibri" w:hAnsi="Segoe UI" w:cs="Times New Roman"/>
      <w:sz w:val="18"/>
      <w:szCs w:val="18"/>
      <w:lang w:val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15564"/>
    <w:rPr>
      <w:rFonts w:ascii="Segoe UI" w:eastAsia="Calibri" w:hAnsi="Segoe UI" w:cs="Times New Roman"/>
      <w:sz w:val="18"/>
      <w:szCs w:val="18"/>
      <w:lang w:val="x-none"/>
    </w:rPr>
  </w:style>
  <w:style w:type="paragraph" w:customStyle="1" w:styleId="s1">
    <w:name w:val="s_1"/>
    <w:basedOn w:val="a"/>
    <w:rsid w:val="0041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15564"/>
  </w:style>
  <w:style w:type="paragraph" w:customStyle="1" w:styleId="s16">
    <w:name w:val="s_16"/>
    <w:basedOn w:val="a"/>
    <w:rsid w:val="0041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E0514B"/>
    <w:rPr>
      <w:i/>
      <w:iCs/>
    </w:rPr>
  </w:style>
  <w:style w:type="character" w:customStyle="1" w:styleId="ConsPlusNormal1">
    <w:name w:val="ConsPlusNormal1"/>
    <w:locked/>
    <w:rsid w:val="00E0514B"/>
    <w:rPr>
      <w:rFonts w:ascii="Arial" w:hAnsi="Arial" w:cs="Arial"/>
    </w:rPr>
  </w:style>
  <w:style w:type="character" w:customStyle="1" w:styleId="a5">
    <w:name w:val="Абзац списка Знак"/>
    <w:link w:val="a4"/>
    <w:locked/>
    <w:rsid w:val="000331E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0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c">
    <w:name w:val="Гипертекстовая ссылка"/>
    <w:rsid w:val="00BB0662"/>
    <w:rPr>
      <w:rFonts w:ascii="Times New Roman" w:hAnsi="Times New Roman" w:cs="Times New Roman" w:hint="default"/>
      <w:b/>
      <w:bCs w:val="0"/>
      <w:color w:val="auto"/>
    </w:rPr>
  </w:style>
  <w:style w:type="character" w:customStyle="1" w:styleId="apple-style-span">
    <w:name w:val="apple-style-span"/>
    <w:basedOn w:val="a0"/>
    <w:uiPriority w:val="99"/>
    <w:rsid w:val="00E9029E"/>
  </w:style>
  <w:style w:type="character" w:styleId="ad">
    <w:name w:val="annotation reference"/>
    <w:basedOn w:val="a0"/>
    <w:uiPriority w:val="99"/>
    <w:semiHidden/>
    <w:unhideWhenUsed/>
    <w:rsid w:val="00E9029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029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9029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029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9029E"/>
    <w:rPr>
      <w:b/>
      <w:bCs/>
      <w:sz w:val="20"/>
      <w:szCs w:val="20"/>
    </w:rPr>
  </w:style>
  <w:style w:type="paragraph" w:customStyle="1" w:styleId="formattexttopleveltext">
    <w:name w:val="formattext topleveltext"/>
    <w:basedOn w:val="a"/>
    <w:rsid w:val="00A2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24C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caption"/>
    <w:basedOn w:val="a"/>
    <w:next w:val="a"/>
    <w:qFormat/>
    <w:rsid w:val="000D0BC8"/>
    <w:pPr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f3">
    <w:name w:val="Body Text"/>
    <w:basedOn w:val="a"/>
    <w:link w:val="af4"/>
    <w:rsid w:val="000D0B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0D0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0D0B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0D0B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rsid w:val="00F705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F705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69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a0"/>
    <w:rsid w:val="009D6914"/>
  </w:style>
  <w:style w:type="character" w:styleId="af9">
    <w:name w:val="Strong"/>
    <w:basedOn w:val="a0"/>
    <w:qFormat/>
    <w:rsid w:val="00C75B82"/>
    <w:rPr>
      <w:b/>
      <w:bCs/>
    </w:rPr>
  </w:style>
  <w:style w:type="paragraph" w:styleId="afa">
    <w:name w:val="Title"/>
    <w:basedOn w:val="a"/>
    <w:next w:val="a"/>
    <w:link w:val="afb"/>
    <w:uiPriority w:val="10"/>
    <w:qFormat/>
    <w:rsid w:val="00C829B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b">
    <w:name w:val="Название Знак"/>
    <w:basedOn w:val="a0"/>
    <w:link w:val="afa"/>
    <w:uiPriority w:val="10"/>
    <w:rsid w:val="00C829B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21">
    <w:name w:val="Знак2"/>
    <w:basedOn w:val="a0"/>
    <w:rsid w:val="00C829B2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7">
    <w:name w:val="Обычный (веб) Знак"/>
    <w:basedOn w:val="a0"/>
    <w:link w:val="a6"/>
    <w:rsid w:val="00934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51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6">
    <w:name w:val="Заголовок №6_"/>
    <w:link w:val="60"/>
    <w:uiPriority w:val="99"/>
    <w:locked/>
    <w:rsid w:val="003C49D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3C49D5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№4_"/>
    <w:link w:val="41"/>
    <w:uiPriority w:val="99"/>
    <w:locked/>
    <w:rsid w:val="003C49D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3C49D5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96F4C-8253-4691-A95D-7B2DFACE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11</Pages>
  <Words>2226</Words>
  <Characters>12691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728</cp:revision>
  <dcterms:created xsi:type="dcterms:W3CDTF">2020-06-25T08:40:00Z</dcterms:created>
  <dcterms:modified xsi:type="dcterms:W3CDTF">2024-03-17T05:40:00Z</dcterms:modified>
</cp:coreProperties>
</file>