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EB174F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33619D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B643AC">
        <w:rPr>
          <w:rFonts w:ascii="Times New Roman" w:eastAsia="Times New Roman" w:hAnsi="Times New Roman" w:cs="Times New Roman"/>
          <w:sz w:val="36"/>
          <w:szCs w:val="36"/>
          <w:lang w:eastAsia="ru-RU"/>
        </w:rPr>
        <w:t>.06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33619D">
        <w:rPr>
          <w:rFonts w:ascii="Times New Roman" w:eastAsia="Times New Roman" w:hAnsi="Times New Roman" w:cs="Times New Roman"/>
          <w:sz w:val="36"/>
          <w:szCs w:val="36"/>
          <w:lang w:eastAsia="ru-RU"/>
        </w:rPr>
        <w:t>четверг</w:t>
      </w:r>
    </w:p>
    <w:p w:rsidR="002268B7" w:rsidRPr="00303EA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C1209B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33619D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16210" w:rsidRDefault="00F16210" w:rsidP="00F16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19D" w:rsidRPr="004E75BA" w:rsidRDefault="0033619D" w:rsidP="00336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5BA">
        <w:rPr>
          <w:rFonts w:ascii="Times New Roman" w:hAnsi="Times New Roman" w:cs="Times New Roman"/>
          <w:b/>
          <w:sz w:val="24"/>
          <w:szCs w:val="24"/>
        </w:rPr>
        <w:t xml:space="preserve">СОВЕТ ДЕПУТАТОВ ЧЕРНОВСКОГО СЕЛЬСОВЕТА </w:t>
      </w:r>
    </w:p>
    <w:p w:rsidR="0033619D" w:rsidRPr="004E75BA" w:rsidRDefault="0033619D" w:rsidP="00336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5BA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33619D" w:rsidRPr="004E75BA" w:rsidRDefault="0033619D" w:rsidP="00336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5BA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33619D" w:rsidRPr="004E75BA" w:rsidRDefault="0033619D" w:rsidP="00336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5B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33619D" w:rsidRPr="004E75BA" w:rsidRDefault="0033619D" w:rsidP="00336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5BA">
        <w:rPr>
          <w:rFonts w:ascii="Times New Roman" w:hAnsi="Times New Roman" w:cs="Times New Roman"/>
          <w:sz w:val="24"/>
          <w:szCs w:val="24"/>
        </w:rPr>
        <w:t>(шестьдесят второй сессии)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BA">
        <w:rPr>
          <w:rFonts w:ascii="Times New Roman" w:hAnsi="Times New Roman" w:cs="Times New Roman"/>
          <w:sz w:val="24"/>
          <w:szCs w:val="24"/>
        </w:rPr>
        <w:t>от 23.06.2025 г.                                                                                      №3</w:t>
      </w:r>
    </w:p>
    <w:p w:rsidR="0033619D" w:rsidRPr="004E75BA" w:rsidRDefault="0033619D" w:rsidP="0033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BA"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решение Совета депутатов Черновского сельсовета </w:t>
      </w:r>
      <w:proofErr w:type="spellStart"/>
      <w:r w:rsidRPr="004E75BA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4E75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от 08.11.2024г. №3 "</w:t>
      </w:r>
      <w:r w:rsidRPr="004E75BA">
        <w:rPr>
          <w:rFonts w:ascii="Times New Roman" w:hAnsi="Times New Roman" w:cs="Times New Roman"/>
          <w:bCs/>
          <w:sz w:val="24"/>
          <w:szCs w:val="24"/>
        </w:rPr>
        <w:t>Об определении налоговых ставок и   порядка уплаты земельного налога</w:t>
      </w:r>
      <w:r w:rsidRPr="004E75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</w:t>
      </w:r>
    </w:p>
    <w:p w:rsidR="0033619D" w:rsidRPr="004E75BA" w:rsidRDefault="0033619D" w:rsidP="0033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Согласно Федеральному закону от 6 октября 2003 года № 131-ФЗ «Об общих принципах организации местного самоуправления в Российской Федерации», Совет депутатов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</w:t>
      </w:r>
      <w:r w:rsidRPr="004E7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33619D" w:rsidRPr="004E75BA" w:rsidRDefault="0033619D" w:rsidP="0033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E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Решение шестидесятой сессии Совета депутатов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31.03.2025 г №1 «О внесении изменений в решение Совета депутатов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08.11.2024г. №3 "Об определении налоговых ставок и порядка уплаты земельного налога" – отменить.</w:t>
      </w:r>
    </w:p>
    <w:p w:rsidR="0033619D" w:rsidRPr="004E75BA" w:rsidRDefault="0033619D" w:rsidP="0033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в решение Совета депутатов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08.11.2024 г. №3 "Об определении налоговых ставок и порядка уплаты земельного налога" следующие изменения:</w:t>
      </w:r>
    </w:p>
    <w:p w:rsidR="0033619D" w:rsidRPr="004E75BA" w:rsidRDefault="0033619D" w:rsidP="0033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Пункт 2. Решения читать в следующей редакции:</w:t>
      </w:r>
    </w:p>
    <w:p w:rsidR="0033619D" w:rsidRPr="004E75BA" w:rsidRDefault="0033619D" w:rsidP="003361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75B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и индивидуальные предприниматели,  признаваемые  </w:t>
      </w:r>
      <w:r w:rsidRPr="004E75BA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субъектами</w:t>
      </w:r>
      <w:r w:rsidRPr="004E75B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75BA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малого</w:t>
      </w:r>
      <w:r w:rsidRPr="004E75BA">
        <w:rPr>
          <w:rFonts w:ascii="Times New Roman" w:hAnsi="Times New Roman" w:cs="Times New Roman"/>
          <w:sz w:val="24"/>
          <w:szCs w:val="24"/>
          <w:shd w:val="clear" w:color="auto" w:fill="FFFFFF"/>
        </w:rPr>
        <w:t> и среднего </w:t>
      </w:r>
      <w:r w:rsidRPr="004E75BA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предпринимательства</w:t>
      </w:r>
      <w:r w:rsidRPr="004E75BA">
        <w:rPr>
          <w:rFonts w:ascii="Times New Roman" w:hAnsi="Times New Roman" w:cs="Times New Roman"/>
          <w:sz w:val="24"/>
          <w:szCs w:val="24"/>
          <w:shd w:val="clear" w:color="auto" w:fill="FFFFFF"/>
        </w:rPr>
        <w:t> в соответствии с </w:t>
      </w:r>
      <w:hyperlink r:id="rId8" w:anchor="/document/12154854/entry/4" w:history="1">
        <w:r w:rsidRPr="004E75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Федеральным законом</w:t>
        </w:r>
      </w:hyperlink>
      <w:r w:rsidRPr="004E75BA">
        <w:rPr>
          <w:rFonts w:ascii="Times New Roman" w:hAnsi="Times New Roman" w:cs="Times New Roman"/>
          <w:sz w:val="24"/>
          <w:szCs w:val="24"/>
          <w:shd w:val="clear" w:color="auto" w:fill="FFFFFF"/>
        </w:rPr>
        <w:t> от 24.07.2007 N 209-ФЗ "О развитии </w:t>
      </w:r>
      <w:r w:rsidRPr="004E75BA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малого</w:t>
      </w:r>
      <w:r w:rsidRPr="004E75BA">
        <w:rPr>
          <w:rFonts w:ascii="Times New Roman" w:hAnsi="Times New Roman" w:cs="Times New Roman"/>
          <w:sz w:val="24"/>
          <w:szCs w:val="24"/>
          <w:shd w:val="clear" w:color="auto" w:fill="FFFFFF"/>
        </w:rPr>
        <w:t> и среднего </w:t>
      </w:r>
      <w:r w:rsidRPr="004E75BA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предпринимательства</w:t>
      </w:r>
      <w:r w:rsidRPr="004E7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Российской Федерации" и осуществляющие благотворительную деятельность    в форме гуманитарной (материальной) помощи участникам специальной военной операции через   благотворительные фонды с периодичностью не реже одного раза в квартал - </w:t>
      </w:r>
      <w:r w:rsidRPr="004E75B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4E75BA">
        <w:rPr>
          <w:rFonts w:ascii="Times New Roman" w:hAnsi="Times New Roman" w:cs="Times New Roman"/>
          <w:sz w:val="24"/>
          <w:szCs w:val="24"/>
          <w:shd w:val="clear" w:color="auto" w:fill="FFFFFF"/>
        </w:rPr>
        <w:t>в отношении земельных участков, используемых ими для осуществления предпринимательской деятельности".</w:t>
      </w:r>
    </w:p>
    <w:p w:rsidR="0033619D" w:rsidRPr="004E75BA" w:rsidRDefault="0033619D" w:rsidP="0033619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5BA">
        <w:rPr>
          <w:rFonts w:ascii="Times New Roman" w:hAnsi="Times New Roman"/>
          <w:sz w:val="24"/>
          <w:szCs w:val="24"/>
        </w:rPr>
        <w:t>2.  Опубликовать настоящее Решение в периодическом информационном печатном издании "</w:t>
      </w:r>
      <w:proofErr w:type="spellStart"/>
      <w:r w:rsidRPr="004E75BA">
        <w:rPr>
          <w:rFonts w:ascii="Times New Roman" w:hAnsi="Times New Roman"/>
          <w:sz w:val="24"/>
          <w:szCs w:val="24"/>
        </w:rPr>
        <w:t>Черновский</w:t>
      </w:r>
      <w:proofErr w:type="spellEnd"/>
      <w:r w:rsidRPr="004E75BA">
        <w:rPr>
          <w:rFonts w:ascii="Times New Roman" w:hAnsi="Times New Roman"/>
          <w:sz w:val="24"/>
          <w:szCs w:val="24"/>
        </w:rPr>
        <w:t xml:space="preserve"> вестник" и разместить на официальном сайте администрации </w:t>
      </w:r>
      <w:r w:rsidRPr="004E75BA">
        <w:rPr>
          <w:rFonts w:ascii="Times New Roman" w:hAnsi="Times New Roman"/>
          <w:color w:val="000000"/>
          <w:sz w:val="24"/>
          <w:szCs w:val="24"/>
        </w:rPr>
        <w:t xml:space="preserve">Черновского сельсовета </w:t>
      </w:r>
      <w:proofErr w:type="spellStart"/>
      <w:r w:rsidRPr="004E75BA">
        <w:rPr>
          <w:rFonts w:ascii="Times New Roman" w:hAnsi="Times New Roman"/>
          <w:color w:val="000000"/>
          <w:sz w:val="24"/>
          <w:szCs w:val="24"/>
        </w:rPr>
        <w:t>Кыштовского</w:t>
      </w:r>
      <w:proofErr w:type="spellEnd"/>
      <w:r w:rsidRPr="004E75BA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  <w:r w:rsidRPr="004E75BA">
        <w:rPr>
          <w:rFonts w:ascii="Times New Roman" w:hAnsi="Times New Roman"/>
          <w:sz w:val="24"/>
          <w:szCs w:val="24"/>
        </w:rPr>
        <w:t>.</w:t>
      </w:r>
    </w:p>
    <w:p w:rsidR="0033619D" w:rsidRPr="004E75BA" w:rsidRDefault="0033619D" w:rsidP="00336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B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r w:rsidRPr="004E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Черновского сельсовета </w:t>
      </w:r>
      <w:r w:rsidRPr="004E75BA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4E75BA">
        <w:rPr>
          <w:rFonts w:ascii="Times New Roman" w:hAnsi="Times New Roman" w:cs="Times New Roman"/>
          <w:sz w:val="24"/>
          <w:szCs w:val="24"/>
        </w:rPr>
        <w:t>Чеботина</w:t>
      </w:r>
      <w:proofErr w:type="spellEnd"/>
    </w:p>
    <w:p w:rsidR="005A6954" w:rsidRPr="004E75BA" w:rsidRDefault="0033619D" w:rsidP="00336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E75BA">
        <w:rPr>
          <w:rFonts w:ascii="Times New Roman" w:hAnsi="Times New Roman" w:cs="Times New Roman"/>
          <w:sz w:val="24"/>
          <w:szCs w:val="24"/>
        </w:rPr>
        <w:t>Глава Черновского</w:t>
      </w:r>
      <w:r w:rsidRPr="004E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4E75BA">
        <w:rPr>
          <w:rFonts w:ascii="Times New Roman" w:hAnsi="Times New Roman" w:cs="Times New Roman"/>
          <w:sz w:val="24"/>
          <w:szCs w:val="24"/>
        </w:rPr>
        <w:t>А.А. Лаптев</w:t>
      </w:r>
      <w:r w:rsidR="005A6954" w:rsidRPr="004E75B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.</w:t>
      </w:r>
    </w:p>
    <w:p w:rsidR="0033619D" w:rsidRPr="0033619D" w:rsidRDefault="0033619D" w:rsidP="00336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ЧЕРНОВСКОГО СЕЛЬСОВЕТА </w:t>
      </w:r>
    </w:p>
    <w:p w:rsidR="0033619D" w:rsidRPr="0033619D" w:rsidRDefault="0033619D" w:rsidP="00336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КЫШТОВСКОГО РАЙОНА НОВОСИБИРСКОЙ ОБЛАСТИ </w:t>
      </w:r>
    </w:p>
    <w:p w:rsidR="0033619D" w:rsidRPr="0033619D" w:rsidRDefault="0033619D" w:rsidP="00336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(шестого созыва)</w:t>
      </w:r>
    </w:p>
    <w:p w:rsidR="0033619D" w:rsidRPr="0033619D" w:rsidRDefault="0033619D" w:rsidP="00336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33619D" w:rsidRPr="0033619D" w:rsidRDefault="0033619D" w:rsidP="00336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(шестьдесят второй сессии)</w:t>
      </w:r>
    </w:p>
    <w:p w:rsidR="0033619D" w:rsidRPr="0033619D" w:rsidRDefault="0033619D" w:rsidP="00336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23.06.2025 г                              с. Черновка                                                № 4</w:t>
      </w:r>
    </w:p>
    <w:p w:rsidR="0033619D" w:rsidRPr="0033619D" w:rsidRDefault="0033619D" w:rsidP="003361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Черновского сельсовета </w:t>
      </w:r>
      <w:proofErr w:type="spellStart"/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28.09.2021 № 4 «Об утверждении Положения о муниципальном контроле в области охраны и использования особо охраняемых природных территорий Черновского сельсовета </w:t>
      </w:r>
      <w:proofErr w:type="spellStart"/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</w:t>
      </w:r>
    </w:p>
    <w:p w:rsidR="0033619D" w:rsidRPr="0033619D" w:rsidRDefault="0033619D" w:rsidP="0033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19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</w:t>
      </w:r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Pr="0033619D">
        <w:rPr>
          <w:rFonts w:ascii="Times New Roman" w:eastAsia="Calibri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Федерации"</w:t>
      </w:r>
      <w:r w:rsidRPr="00336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Совет депутатов Черновского сельсовета </w:t>
      </w:r>
      <w:proofErr w:type="spellStart"/>
      <w:r w:rsidRPr="00336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Кыштовского</w:t>
      </w:r>
      <w:proofErr w:type="spellEnd"/>
      <w:r w:rsidRPr="00336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</w:t>
      </w:r>
    </w:p>
    <w:p w:rsidR="0033619D" w:rsidRPr="0033619D" w:rsidRDefault="0033619D" w:rsidP="0033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33619D" w:rsidRPr="0033619D" w:rsidRDefault="0033619D" w:rsidP="0033619D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Черновского сельсовета </w:t>
      </w:r>
      <w:proofErr w:type="spellStart"/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28.09.2021 № 4 «Об утверждении Положения о муниципальном контроле в области охраны и использования особо охраняемых природных территорий Черновского сельсовета </w:t>
      </w:r>
      <w:proofErr w:type="spellStart"/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следующие изменения:</w:t>
      </w:r>
    </w:p>
    <w:p w:rsidR="0033619D" w:rsidRPr="0033619D" w:rsidRDefault="0033619D" w:rsidP="0033619D">
      <w:pPr>
        <w:numPr>
          <w:ilvl w:val="1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муниципальном контроле в области охраны и </w:t>
      </w:r>
      <w:r w:rsidRPr="0033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особо охраняемых природных территорий Черновского сельсовета </w:t>
      </w:r>
      <w:proofErr w:type="spellStart"/>
      <w:r w:rsidRPr="0033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33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области:</w:t>
      </w:r>
    </w:p>
    <w:p w:rsidR="0033619D" w:rsidRPr="0033619D" w:rsidRDefault="0033619D" w:rsidP="00336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1.1.1.</w:t>
      </w:r>
      <w:r w:rsidRPr="00336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4.4.3 изложить в следующей редакции:</w:t>
      </w:r>
    </w:p>
    <w:p w:rsidR="0033619D" w:rsidRPr="0033619D" w:rsidRDefault="0033619D" w:rsidP="00336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"4.4.3.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1,3 - 6 части 1, частью 3 статьи 57 и частями 12 и 12.1 статьи 66 Федерального закона от 31 июля 2020 г. N 248-ФЗ "О государственном контроле (надзоре) и муниципальном контроле в Российской Федерации"".</w:t>
      </w:r>
    </w:p>
    <w:p w:rsidR="0033619D" w:rsidRPr="0033619D" w:rsidRDefault="0033619D" w:rsidP="003361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периодическом печатном издании «</w:t>
      </w:r>
      <w:proofErr w:type="spellStart"/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r w:rsidRPr="00336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336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Кыштовского</w:t>
      </w:r>
      <w:proofErr w:type="spellEnd"/>
      <w:r w:rsidRPr="00336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19D" w:rsidRPr="0033619D" w:rsidRDefault="0033619D" w:rsidP="00336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33619D" w:rsidRPr="0033619D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Черновского сельсовета</w:t>
      </w:r>
    </w:p>
    <w:p w:rsidR="0033619D" w:rsidRPr="0033619D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А.А. Лаптев</w:t>
      </w:r>
    </w:p>
    <w:p w:rsidR="0033619D" w:rsidRPr="0033619D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Черновского сельсовета</w:t>
      </w:r>
    </w:p>
    <w:p w:rsidR="0033619D" w:rsidRPr="0033619D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С.В. </w:t>
      </w:r>
      <w:proofErr w:type="spellStart"/>
      <w:r w:rsidRP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Чеботина</w:t>
      </w:r>
      <w:proofErr w:type="spellEnd"/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33619D" w:rsidRPr="004E75BA" w:rsidRDefault="0033619D" w:rsidP="003361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25.06.2025 года                                                                                  № 33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Черновского сельсовета          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07.06.2021 № 25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ПОСТАНОВЛЯЕТ: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1.Внести в постановление администрации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07.06.2021 № 25                          </w:t>
      </w:r>
      <w:proofErr w:type="gram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«</w:t>
      </w:r>
      <w:proofErr w:type="gram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 следующие изменения: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 административном регламенте предоставления муниципальной услуги «По изменению договора социального найма жилого помещения муниципального жилищного фонда социального использования»: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1.1.1.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Пункт 1.3.6 дополнить абзацем следующего содержания: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1.1.2.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 пункте 1.3.5. последний абзац изложить в следующей редакции: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«Письменный ответ на обращение подписывается Главой муниципального образования и содержит фамилию, имя, отчество и номер телефона исполнителя.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форме».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Черновский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Вестник» и разместить на официальном сайте администрации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B50B76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Черновского сельсовета А.А. Лаптев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33619D" w:rsidRPr="004E75BA" w:rsidRDefault="0033619D" w:rsidP="003361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25.06.2025 года                                                                          № 34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Черновского сельсовета          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25.11.2018 № 58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недвижимости"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 Федеральным законом №131-ФЗ от 06.10.2003 «Об общих принципах организации местного самоуправления в Российской Федерации», администрация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ПОСТАНОВЛЯЕТ: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Внести в постановление администрации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25.11.2018 № 58                         </w:t>
      </w:r>
      <w:proofErr w:type="gram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«</w:t>
      </w:r>
      <w:proofErr w:type="gram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 следующие изменения: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 административном регламенте предоставления муниципальной услуги «По присвоению, изменению и аннулированию адресов объектов недвижимости»: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1.1.1.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Пункт 1.3.1 дополнить абзацами следующего содержания: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proofErr w:type="gram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«</w:t>
      </w:r>
      <w:proofErr w:type="gram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форме».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 Опубликовать настоящее постановление в периодическом печатном издании «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Черновский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Вестник» и разместить на официальном сайте администрации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Черновского сельсовета А.А. Лаптев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33619D" w:rsidRPr="004E75BA" w:rsidRDefault="0033619D" w:rsidP="003361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25.06.2025 года                                                                            № 35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19.12.2021 № 48                           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ПОСТАНОВЛЯЕТ: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Внести в постановление администрации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19.12.2021 № 48                           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 следующие изменения: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 административном регламенте предоставления муниципальной услуги «Выдача разрешения на использование земель или земельных участков, находящихся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Федерации»: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1.1.1.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Пункт 1.4.4. дополнить абзацами следующего содержания: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форме».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Черновский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Вестник» и разместить на официальном сайте администрации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33619D" w:rsidRPr="004E75BA" w:rsidRDefault="0033619D" w:rsidP="00336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Черновского сельсовета А.А. Лаптев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4E75BA" w:rsidRPr="004E75BA" w:rsidRDefault="004E75BA" w:rsidP="004E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25.06.2025 года                                                                              № 36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 внесении изменений в постановление администрации Черновского сельсовета          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20.12.2019 № 47 «Об утверждении административного регламента предоставления муниципальной услуги по предоставлению участка земли для погребения умершего»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ПОСТАНОВЛЯЕТ: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Внести в постановление администрации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20.12.2019 № 47                          </w:t>
      </w:r>
      <w:proofErr w:type="gram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«</w:t>
      </w:r>
      <w:proofErr w:type="gram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предоставлению участка земли для погребения умершего» следующие изменения: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 административном регламенте предоставления муниципальной услуги по предоставлению участка земли для погребения умершего»: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1.1.1.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Пункт 3.5 дополнить абзацами следующего содержания: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форме».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Черновский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Вестник» и разместить на официальном сайте администрации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ти.</w:t>
      </w:r>
    </w:p>
    <w:p w:rsidR="0033619D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Черновского сельсовета А.А. Лаптев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4E75BA" w:rsidRPr="004E75BA" w:rsidRDefault="004E75BA" w:rsidP="004E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25.06.2025 г.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№ 37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Об утверждении порядка разработки прогноза социально-экономического развития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на 2026 год и плановый период 2027-2028 годов.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Руководствуясь статьей 173 Бюджетного кодекса Российской Федерации, с целью осуществления взаимодействия между участниками процесса формирования параметров прогноза социально-экономического развития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администрация Черновского сельсовета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ПОСТАНОВЛЯЕТ: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1.Утвердить Порядок разработки прогноза социально-экономического развития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на 2026 год и плановый период 2027-2028 годов согласно приложению.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2.Признать утратившим силу постановление администрации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01.11.2024г. № 47 «Об утверждении порядка разработки прогноза социально-экономического развития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на 2025 год и плановый период 2026-2027 годов».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3.Настоящее постановление подлежит опубликованию в периодическом печатном издании «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Черновский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Вестник» и вступает в силу с момента официального опубликования.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4. Контроль за исполнением настоящего постановления оставляю за собой.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Глава Черновского сельсовета 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.А. Лаптев</w:t>
      </w:r>
    </w:p>
    <w:p w:rsidR="004E75BA" w:rsidRPr="004E75BA" w:rsidRDefault="004E75BA" w:rsidP="004E7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разработки прогноза социально-экономического развития 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2026 год и плановый период 2027-2028 годов.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Основные положения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1.1. Прогноз социально-экономического развития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основными направлениями налоговой и бюджетной политики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(далее – сельское поселение).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1.2. 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очередной финансовый год и плановый период.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1.3. Преемственность очередного прогноза по отношению к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регионального законодательства и приоритетов социально-экономического развития сельского поселения на прогнозируемый период.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1.4. Прогноз одобряется администрацией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одновременно с принятием решения о внесении проекта бюджета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на очередной финансовый год и плановый период на рассмотрение в Совет депутатов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области. 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1.5. Изменение прогноза социально-экономического развития сельского поселения в ходе составления или рассмотрения проекта бюджета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влечет за собой изменение основных характеристик проекта бюджета.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Основные разделы и формы прогноза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2.1 Прогноз разрабатывается по следующим основным разделам: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2.1.1. Территория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2.1.2. Демографическая ситуация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2.1.3. Анализ развития социальной сферы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2.1.3.1. Образование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2.1.3.2. Система здравоохранение 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2.1.3.3. Культура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2.1.3.4.  Физкультура и спорт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2.1.3.5. Социальная защита населения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2.1.3.6. Уровень и качество жизни населения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 3.7. Трудовые ресурсы, занятость населения 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2.1.3.8. Опека и попечительство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2.1.3.9. Молодежная политика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2.1.3.10. Уровень преступности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2.1.3.11. Средства массовой информации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2.1.3.12. Торговля и платные услуги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2.1.3.13. Экологическая обстановка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2.1.4. Анализ развития экономики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2.1.4.1. Промышленность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2.1.4.2. Сельское хозяйство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 2.1.4.3. Развитие транспорта и дорожной сети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2.1.4.4. Развитие систем связи и телевещания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2.1.4.5. Малое предпринимательство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2.1.4.6. Инвестиции и строительство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2.1.4.7. Оценка Финансового состояния Черновского сельсовета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2.1.4.8. Жилищно-коммунальное хозяйство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2.2. Прогноз формируется в составе таблиц и пояснительной записки к ним.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Порядок разработки и одобрения прогноза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3.1. Исходной базой для разработки прогноза на очередной финансовый год и плановый период являются: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- дефляторы по видам экономической деятельности.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3.2. Специалист администрации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области: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- проводит организационную работу по разработке и формированию прогноза;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- представляет главе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на согласование основные показатели прогноза на очередной финансовый год и плановый период;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- уточняет параметры прогноза на очередной финансовый год и плановый период и представляет главе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одновременно с внесением проекта решения Совета депутатов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 бюджете на очередной финансовый год и плановый период;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- разрабатывает и представляет на согласование в отдел экономики администрации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основные показатели прогноза социально-экономического развития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Прогноз социально-экономического развития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одобряется постановлением администрации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с одновременным принятием решения о внесении проекта бюджета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на очередной финансовый год и плановый период в Совет </w:t>
      </w:r>
      <w:bookmarkStart w:id="0" w:name="_GoBack"/>
      <w:bookmarkEnd w:id="0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депутатов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4E75BA" w:rsidRPr="004E75BA" w:rsidRDefault="004E75BA" w:rsidP="004E7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Проект среднесрочного прогноза подлежит общественному обсуждению в форме, порядке и сроки, определенные решением Совета депутатов Черновского сельсовета </w:t>
      </w:r>
      <w:proofErr w:type="spellStart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4E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установленном Положением о публичных слушаниях в муниципальном образовании.</w:t>
      </w:r>
    </w:p>
    <w:p w:rsidR="00FA42A6" w:rsidRDefault="00F16210" w:rsidP="006604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5745D" w:rsidRPr="00F16210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 ВЕСТНИК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B17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61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643AC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02887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02DC5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        Тираж 10 экз.</w:t>
      </w:r>
    </w:p>
    <w:p w:rsidR="0065745D" w:rsidRPr="00F16210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632281,</w:t>
      </w:r>
      <w:r w:rsidR="00F16210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НСО, </w:t>
      </w:r>
      <w:proofErr w:type="spellStart"/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Кыштовский</w:t>
      </w:r>
      <w:proofErr w:type="spellEnd"/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Черновка, ул.</w:t>
      </w:r>
      <w:r w:rsidR="00F16210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42A6" w:rsidSect="00660467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D4" w:rsidRDefault="005618D4">
      <w:pPr>
        <w:spacing w:after="0" w:line="240" w:lineRule="auto"/>
      </w:pPr>
      <w:r>
        <w:separator/>
      </w:r>
    </w:p>
  </w:endnote>
  <w:endnote w:type="continuationSeparator" w:id="0">
    <w:p w:rsidR="005618D4" w:rsidRDefault="0056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D4" w:rsidRDefault="005618D4">
      <w:pPr>
        <w:spacing w:after="0" w:line="240" w:lineRule="auto"/>
      </w:pPr>
      <w:r>
        <w:separator/>
      </w:r>
    </w:p>
  </w:footnote>
  <w:footnote w:type="continuationSeparator" w:id="0">
    <w:p w:rsidR="005618D4" w:rsidRDefault="0056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5618D4">
    <w:pPr>
      <w:pStyle w:val="af5"/>
      <w:jc w:val="center"/>
    </w:pPr>
  </w:p>
  <w:p w:rsidR="000975DD" w:rsidRDefault="005618D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1573D8"/>
    <w:multiLevelType w:val="multilevel"/>
    <w:tmpl w:val="6534FE9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53E00"/>
    <w:multiLevelType w:val="hybridMultilevel"/>
    <w:tmpl w:val="5D0E6636"/>
    <w:lvl w:ilvl="0" w:tplc="8AB6DE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10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AE50B4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84843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4" w15:restartNumberingAfterBreak="0">
    <w:nsid w:val="582121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6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31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7"/>
  </w:num>
  <w:num w:numId="4">
    <w:abstractNumId w:val="16"/>
  </w:num>
  <w:num w:numId="5">
    <w:abstractNumId w:val="5"/>
  </w:num>
  <w:num w:numId="6">
    <w:abstractNumId w:val="10"/>
  </w:num>
  <w:num w:numId="7">
    <w:abstractNumId w:val="3"/>
  </w:num>
  <w:num w:numId="8">
    <w:abstractNumId w:val="22"/>
  </w:num>
  <w:num w:numId="9">
    <w:abstractNumId w:val="2"/>
  </w:num>
  <w:num w:numId="10">
    <w:abstractNumId w:val="12"/>
  </w:num>
  <w:num w:numId="11">
    <w:abstractNumId w:val="25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6"/>
  </w:num>
  <w:num w:numId="20">
    <w:abstractNumId w:val="11"/>
  </w:num>
  <w:num w:numId="21">
    <w:abstractNumId w:val="20"/>
  </w:num>
  <w:num w:numId="22">
    <w:abstractNumId w:val="1"/>
  </w:num>
  <w:num w:numId="23">
    <w:abstractNumId w:val="26"/>
  </w:num>
  <w:num w:numId="24">
    <w:abstractNumId w:val="14"/>
  </w:num>
  <w:num w:numId="25">
    <w:abstractNumId w:val="17"/>
  </w:num>
  <w:num w:numId="26">
    <w:abstractNumId w:val="13"/>
  </w:num>
  <w:num w:numId="27">
    <w:abstractNumId w:val="4"/>
  </w:num>
  <w:num w:numId="28">
    <w:abstractNumId w:val="7"/>
  </w:num>
  <w:num w:numId="29">
    <w:abstractNumId w:val="2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4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3574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54D89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A93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25C2"/>
    <w:rsid w:val="001E5014"/>
    <w:rsid w:val="001F0AA9"/>
    <w:rsid w:val="001F2B35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17660"/>
    <w:rsid w:val="00220999"/>
    <w:rsid w:val="002237D1"/>
    <w:rsid w:val="00225C5A"/>
    <w:rsid w:val="002268B7"/>
    <w:rsid w:val="002323C0"/>
    <w:rsid w:val="00245B80"/>
    <w:rsid w:val="00245E9C"/>
    <w:rsid w:val="00250F00"/>
    <w:rsid w:val="002535EE"/>
    <w:rsid w:val="002542BD"/>
    <w:rsid w:val="00257F4B"/>
    <w:rsid w:val="0027072B"/>
    <w:rsid w:val="0027204D"/>
    <w:rsid w:val="00273AF6"/>
    <w:rsid w:val="00273EAA"/>
    <w:rsid w:val="0027578C"/>
    <w:rsid w:val="002801AD"/>
    <w:rsid w:val="00293743"/>
    <w:rsid w:val="002A1797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03EA1"/>
    <w:rsid w:val="003103FE"/>
    <w:rsid w:val="00323641"/>
    <w:rsid w:val="003261E3"/>
    <w:rsid w:val="0033415F"/>
    <w:rsid w:val="0033619D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67660"/>
    <w:rsid w:val="00372886"/>
    <w:rsid w:val="00372C82"/>
    <w:rsid w:val="00385184"/>
    <w:rsid w:val="003859AA"/>
    <w:rsid w:val="00385D7A"/>
    <w:rsid w:val="00391BB5"/>
    <w:rsid w:val="00392B46"/>
    <w:rsid w:val="0039487E"/>
    <w:rsid w:val="00397035"/>
    <w:rsid w:val="00397EFE"/>
    <w:rsid w:val="003A1C25"/>
    <w:rsid w:val="003A2075"/>
    <w:rsid w:val="003A22CB"/>
    <w:rsid w:val="003A31EE"/>
    <w:rsid w:val="003B3395"/>
    <w:rsid w:val="003B3B9E"/>
    <w:rsid w:val="003B6273"/>
    <w:rsid w:val="003B74D8"/>
    <w:rsid w:val="003C0F23"/>
    <w:rsid w:val="003C7AAE"/>
    <w:rsid w:val="003D2262"/>
    <w:rsid w:val="003D649C"/>
    <w:rsid w:val="003E666D"/>
    <w:rsid w:val="003F29D1"/>
    <w:rsid w:val="003F6D9F"/>
    <w:rsid w:val="00402DC5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C7E24"/>
    <w:rsid w:val="004D6196"/>
    <w:rsid w:val="004E3E26"/>
    <w:rsid w:val="004E40A1"/>
    <w:rsid w:val="004E5CDE"/>
    <w:rsid w:val="004E6584"/>
    <w:rsid w:val="004E75BA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18D4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14B"/>
    <w:rsid w:val="005A65D5"/>
    <w:rsid w:val="005A6954"/>
    <w:rsid w:val="005B4D6C"/>
    <w:rsid w:val="005B7687"/>
    <w:rsid w:val="005D5221"/>
    <w:rsid w:val="005D68DD"/>
    <w:rsid w:val="005D7C30"/>
    <w:rsid w:val="005D7FCE"/>
    <w:rsid w:val="005E009A"/>
    <w:rsid w:val="005E30DF"/>
    <w:rsid w:val="005E3BB5"/>
    <w:rsid w:val="005F14DA"/>
    <w:rsid w:val="005F22BD"/>
    <w:rsid w:val="00605660"/>
    <w:rsid w:val="0061041B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0467"/>
    <w:rsid w:val="00662A46"/>
    <w:rsid w:val="006732B7"/>
    <w:rsid w:val="00674FB8"/>
    <w:rsid w:val="006755FC"/>
    <w:rsid w:val="0067777A"/>
    <w:rsid w:val="00677DDE"/>
    <w:rsid w:val="00683198"/>
    <w:rsid w:val="006866A8"/>
    <w:rsid w:val="00686D21"/>
    <w:rsid w:val="00687737"/>
    <w:rsid w:val="0069093E"/>
    <w:rsid w:val="0069372A"/>
    <w:rsid w:val="00695383"/>
    <w:rsid w:val="006955FF"/>
    <w:rsid w:val="006A31DF"/>
    <w:rsid w:val="006B3D51"/>
    <w:rsid w:val="006B674B"/>
    <w:rsid w:val="006C18E4"/>
    <w:rsid w:val="006D0297"/>
    <w:rsid w:val="006E0AA1"/>
    <w:rsid w:val="006E3733"/>
    <w:rsid w:val="006F3CFE"/>
    <w:rsid w:val="006F45B2"/>
    <w:rsid w:val="006F6BE9"/>
    <w:rsid w:val="006F76EC"/>
    <w:rsid w:val="00701FCE"/>
    <w:rsid w:val="00705E06"/>
    <w:rsid w:val="0070643E"/>
    <w:rsid w:val="007079C5"/>
    <w:rsid w:val="007206C8"/>
    <w:rsid w:val="00733B29"/>
    <w:rsid w:val="0074088B"/>
    <w:rsid w:val="0074289B"/>
    <w:rsid w:val="00742E82"/>
    <w:rsid w:val="00752E8D"/>
    <w:rsid w:val="00754CB4"/>
    <w:rsid w:val="007553D0"/>
    <w:rsid w:val="00763A7F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09A7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A3327"/>
    <w:rsid w:val="008B2B24"/>
    <w:rsid w:val="008B72A3"/>
    <w:rsid w:val="008C1299"/>
    <w:rsid w:val="008C2C51"/>
    <w:rsid w:val="008C3968"/>
    <w:rsid w:val="008C4BCD"/>
    <w:rsid w:val="008D23A4"/>
    <w:rsid w:val="008D5353"/>
    <w:rsid w:val="008D5428"/>
    <w:rsid w:val="008E43AF"/>
    <w:rsid w:val="008F30A1"/>
    <w:rsid w:val="009010EE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210E"/>
    <w:rsid w:val="00954B65"/>
    <w:rsid w:val="00955C6F"/>
    <w:rsid w:val="00956D89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42FF9"/>
    <w:rsid w:val="00A557B6"/>
    <w:rsid w:val="00A6105C"/>
    <w:rsid w:val="00A70742"/>
    <w:rsid w:val="00A82C2D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10A2"/>
    <w:rsid w:val="00B02900"/>
    <w:rsid w:val="00B14AE3"/>
    <w:rsid w:val="00B1775F"/>
    <w:rsid w:val="00B21C21"/>
    <w:rsid w:val="00B21FBF"/>
    <w:rsid w:val="00B30DD1"/>
    <w:rsid w:val="00B34DCF"/>
    <w:rsid w:val="00B3785A"/>
    <w:rsid w:val="00B4154D"/>
    <w:rsid w:val="00B447E2"/>
    <w:rsid w:val="00B47255"/>
    <w:rsid w:val="00B50B76"/>
    <w:rsid w:val="00B551BC"/>
    <w:rsid w:val="00B55C7C"/>
    <w:rsid w:val="00B57AB9"/>
    <w:rsid w:val="00B643AC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C7DCB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0784A"/>
    <w:rsid w:val="00C1209B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0DC6"/>
    <w:rsid w:val="00CF3416"/>
    <w:rsid w:val="00CF4D59"/>
    <w:rsid w:val="00D217EB"/>
    <w:rsid w:val="00D23DDD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3781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317AA"/>
    <w:rsid w:val="00E32EB3"/>
    <w:rsid w:val="00E3367E"/>
    <w:rsid w:val="00E4045B"/>
    <w:rsid w:val="00E4086C"/>
    <w:rsid w:val="00E41352"/>
    <w:rsid w:val="00E43D8E"/>
    <w:rsid w:val="00E60AEB"/>
    <w:rsid w:val="00E62B5F"/>
    <w:rsid w:val="00E67120"/>
    <w:rsid w:val="00E7664C"/>
    <w:rsid w:val="00E81EEF"/>
    <w:rsid w:val="00E9029E"/>
    <w:rsid w:val="00E94019"/>
    <w:rsid w:val="00E956F5"/>
    <w:rsid w:val="00E979CF"/>
    <w:rsid w:val="00EA5F60"/>
    <w:rsid w:val="00EA6D62"/>
    <w:rsid w:val="00EB174F"/>
    <w:rsid w:val="00EC0F33"/>
    <w:rsid w:val="00EC227E"/>
    <w:rsid w:val="00EC63BF"/>
    <w:rsid w:val="00EC65B3"/>
    <w:rsid w:val="00EE2875"/>
    <w:rsid w:val="00F05F40"/>
    <w:rsid w:val="00F06EB3"/>
    <w:rsid w:val="00F1568C"/>
    <w:rsid w:val="00F16210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0B4C"/>
    <w:rsid w:val="00F8195F"/>
    <w:rsid w:val="00F81A49"/>
    <w:rsid w:val="00F8521C"/>
    <w:rsid w:val="00FA42A6"/>
    <w:rsid w:val="00FB0C32"/>
    <w:rsid w:val="00FC0E37"/>
    <w:rsid w:val="00FD527E"/>
    <w:rsid w:val="00FD5779"/>
    <w:rsid w:val="00FD5A33"/>
    <w:rsid w:val="00FD5BC8"/>
    <w:rsid w:val="00FD5F5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uiPriority w:val="99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402DC5"/>
    <w:rPr>
      <w:b/>
      <w:bCs/>
      <w:i/>
      <w:iCs/>
      <w:color w:val="4F81BD"/>
    </w:rPr>
  </w:style>
  <w:style w:type="paragraph" w:customStyle="1" w:styleId="ConsPlusTitle">
    <w:name w:val="ConsPlusTitle"/>
    <w:link w:val="ConsPlusTitle1"/>
    <w:rsid w:val="00B21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ConsPlusTitle1">
    <w:name w:val="ConsPlusTitle1"/>
    <w:link w:val="ConsPlusTitle"/>
    <w:locked/>
    <w:rsid w:val="00B21C21"/>
    <w:rPr>
      <w:rFonts w:ascii="Calibri" w:eastAsia="Times New Roman" w:hAnsi="Calibri" w:cs="Times New Roman"/>
      <w:b/>
      <w:bCs/>
      <w:lang w:eastAsia="ru-RU"/>
    </w:rPr>
  </w:style>
  <w:style w:type="paragraph" w:customStyle="1" w:styleId="listparagraph">
    <w:name w:val="listparagraph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604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0467"/>
    <w:rPr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60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660467"/>
  </w:style>
  <w:style w:type="paragraph" w:customStyle="1" w:styleId="11">
    <w:name w:val="Без интервала1"/>
    <w:rsid w:val="00B50B7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ff">
    <w:name w:val="Table Grid"/>
    <w:uiPriority w:val="59"/>
    <w:rsid w:val="005A69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5EFC-F01B-451B-8FD3-02FEA03B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2025-06-26T08:01:00Z</dcterms:created>
  <dcterms:modified xsi:type="dcterms:W3CDTF">2025-06-26T08:01:00Z</dcterms:modified>
</cp:coreProperties>
</file>