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11</w:t>
      </w:r>
      <w:r w:rsidR="00051277">
        <w:rPr>
          <w:rFonts w:ascii="Times New Roman" w:eastAsia="Times New Roman" w:hAnsi="Times New Roman" w:cs="Times New Roman"/>
          <w:sz w:val="36"/>
          <w:szCs w:val="36"/>
          <w:lang w:eastAsia="ru-RU"/>
        </w:rPr>
        <w:t>.02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bookmarkStart w:id="0" w:name="_GoBack"/>
      <w:bookmarkEnd w:id="0"/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02DC5" w:rsidRDefault="00402DC5" w:rsidP="00402DC5">
      <w:pPr>
        <w:jc w:val="center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proofErr w:type="gramStart"/>
      <w:r>
        <w:rPr>
          <w:b/>
          <w:sz w:val="32"/>
          <w:szCs w:val="32"/>
        </w:rPr>
        <w:t>КОВАРСТВЕ  ВЕСЕННЕГО</w:t>
      </w:r>
      <w:proofErr w:type="gramEnd"/>
      <w:r>
        <w:rPr>
          <w:b/>
          <w:sz w:val="32"/>
          <w:szCs w:val="32"/>
        </w:rPr>
        <w:t xml:space="preserve">  ЛЬДА .</w:t>
      </w:r>
    </w:p>
    <w:p w:rsidR="00402DC5" w:rsidRDefault="00402DC5" w:rsidP="00402DC5">
      <w:pPr>
        <w:ind w:left="708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В весенний период структура льда изменяется под воздействием природных условий.</w:t>
      </w:r>
    </w:p>
    <w:p w:rsidR="00402DC5" w:rsidRDefault="00402DC5" w:rsidP="00402DC5">
      <w:pPr>
        <w:jc w:val="both"/>
      </w:pPr>
      <w:r>
        <w:t>Лед становится пористым и рыхлым, поэтому непрочным. Толщина льда в данный период</w:t>
      </w:r>
    </w:p>
    <w:p w:rsidR="00402DC5" w:rsidRDefault="00402DC5" w:rsidP="00402DC5">
      <w:pPr>
        <w:jc w:val="both"/>
      </w:pPr>
      <w: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402DC5" w:rsidRDefault="00402DC5" w:rsidP="00402DC5">
      <w:pPr>
        <w:jc w:val="both"/>
      </w:pPr>
      <w:r>
        <w:t xml:space="preserve">    Привыкнув зимой пересекать водоем или протоку, некоторые пытаются и в весенний период ходить короткими путями. Такая торопливость ни к чему хорошему не приводит. Во время весеннего паводка нельзя стоять на крутых берегах, они могут быть подмытыми и обвалиться</w:t>
      </w:r>
    </w:p>
    <w:p w:rsidR="00402DC5" w:rsidRDefault="00402DC5" w:rsidP="00402DC5">
      <w:pPr>
        <w:jc w:val="both"/>
      </w:pPr>
      <w:r>
        <w:t xml:space="preserve">  Постарайтесь рыбачить компанией- это поможет в случае возникновения непредвиденных ситуаций. Не пытайтесь проверять прочность льда ударом ноги, для этого есть пешня, за неимением таковой- любая палка или шест.</w:t>
      </w:r>
    </w:p>
    <w:p w:rsidR="00402DC5" w:rsidRDefault="00402DC5" w:rsidP="00402DC5">
      <w:pPr>
        <w:jc w:val="both"/>
      </w:pPr>
      <w:r>
        <w:t xml:space="preserve">   Отправляясь на рыбалку, нужно побеспокоиться не только о хорошем </w:t>
      </w:r>
      <w:proofErr w:type="gramStart"/>
      <w:r>
        <w:t>улове</w:t>
      </w:r>
      <w:proofErr w:type="gramEnd"/>
      <w:r>
        <w:t xml:space="preserve"> но и мерах безопасности на льду. Каждому рыбаку необходимо иметь при себе -   спасательное средство - крепкий шнур длиной 15 метров,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., так же при себе рекомендуется иметь два шила, связанных между собой.</w:t>
      </w:r>
    </w:p>
    <w:p w:rsidR="00402DC5" w:rsidRDefault="00402DC5" w:rsidP="00402DC5">
      <w:pPr>
        <w:jc w:val="both"/>
      </w:pPr>
      <w:r>
        <w:t xml:space="preserve">   Обратите внимание и на Ваши рыбацкие рундуки. Желательно что – бы они вместе с основной функцией исполняли роль блока плавучести, используя для этого пенопласт, пластиковые бутылки или другие плавучие предметы. При появлении заберегов нужно использовать индивидуальные спасательные жилеты либо, рыболовный костюм типа «ПОПЛАВОК».</w:t>
      </w:r>
    </w:p>
    <w:p w:rsidR="00402DC5" w:rsidRDefault="00402DC5" w:rsidP="00402DC5">
      <w:pPr>
        <w:jc w:val="both"/>
      </w:pPr>
      <w:r>
        <w:t xml:space="preserve">     При оказании помощи терпящему бедствие необходимо действовать умело и быстро. Приближаться к пострадавшему необходимо только лежа и на расстоянии 3-4 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провалившемуся под лед. </w:t>
      </w:r>
    </w:p>
    <w:p w:rsidR="00402DC5" w:rsidRDefault="00402DC5" w:rsidP="00402DC5">
      <w:pPr>
        <w:jc w:val="both"/>
        <w:rPr>
          <w:b/>
        </w:rPr>
      </w:pPr>
      <w:r>
        <w:t xml:space="preserve">  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  Ползите в ту сторону </w:t>
      </w:r>
      <w:r>
        <w:lastRenderedPageBreak/>
        <w:t>откуда пришли, ведь лед здесь уже проверен на прочность. А далее в тепло- сменить одежду, горячий</w:t>
      </w:r>
      <w:r>
        <w:rPr>
          <w:rStyle w:val="10"/>
          <w:rFonts w:ascii="Times New Roman" w:hAnsi="Times New Roman"/>
          <w:b/>
          <w:sz w:val="24"/>
          <w:szCs w:val="24"/>
        </w:rPr>
        <w:t xml:space="preserve"> чай и согреться.</w:t>
      </w:r>
      <w:r>
        <w:rPr>
          <w:b/>
        </w:rPr>
        <w:t xml:space="preserve">  </w:t>
      </w:r>
    </w:p>
    <w:p w:rsidR="00402DC5" w:rsidRDefault="00402DC5" w:rsidP="00402DC5">
      <w:pPr>
        <w:jc w:val="both"/>
      </w:pPr>
      <w:r>
        <w:t xml:space="preserve">     Ежегодно администрациями МО  принимаются решения о запрещении переходов, переездов по льду в период активного таяния льда. Выставляются знаки безопасности, запрещающие в этот период любое передвижение по льду. О принятых решениях население оповещается через СМИ. Органы местного самоуправления обеспечивают временное патрулирование этих мест полицией.</w:t>
      </w:r>
    </w:p>
    <w:p w:rsidR="00402DC5" w:rsidRDefault="00402DC5" w:rsidP="00402DC5">
      <w:pPr>
        <w:jc w:val="both"/>
      </w:pPr>
      <w:r>
        <w:tab/>
        <w:t xml:space="preserve">  Государственные инспектора ГИМС напоминают, что соблюдение правил поведения на льду залог Вашей безопасности.</w:t>
      </w:r>
    </w:p>
    <w:p w:rsidR="00402DC5" w:rsidRDefault="00402DC5" w:rsidP="00402DC5">
      <w:pPr>
        <w:ind w:firstLine="708"/>
        <w:jc w:val="both"/>
        <w:rPr>
          <w:rStyle w:val="afc"/>
          <w:sz w:val="28"/>
          <w:szCs w:val="28"/>
        </w:rPr>
      </w:pPr>
    </w:p>
    <w:p w:rsidR="00402DC5" w:rsidRDefault="00402DC5" w:rsidP="00402DC5">
      <w:pPr>
        <w:ind w:firstLine="708"/>
        <w:jc w:val="both"/>
        <w:rPr>
          <w:rStyle w:val="afc"/>
          <w:sz w:val="28"/>
          <w:szCs w:val="28"/>
        </w:rPr>
      </w:pPr>
      <w:r>
        <w:rPr>
          <w:rStyle w:val="afc"/>
          <w:sz w:val="28"/>
          <w:szCs w:val="28"/>
        </w:rPr>
        <w:t xml:space="preserve">Будьте внимательны и осторожны, весенний лед ошибок не прощает. </w:t>
      </w:r>
    </w:p>
    <w:p w:rsidR="00402DC5" w:rsidRDefault="00402DC5" w:rsidP="00402DC5">
      <w:pPr>
        <w:ind w:firstLine="708"/>
        <w:jc w:val="both"/>
        <w:outlineLvl w:val="0"/>
      </w:pPr>
    </w:p>
    <w:p w:rsidR="00402DC5" w:rsidRDefault="00402DC5" w:rsidP="00402DC5">
      <w:pPr>
        <w:rPr>
          <w:rStyle w:val="20"/>
          <w:rFonts w:eastAsiaTheme="minorHAnsi"/>
          <w:bCs/>
          <w:iCs/>
        </w:rPr>
      </w:pPr>
      <w:r>
        <w:rPr>
          <w:rStyle w:val="20"/>
          <w:rFonts w:eastAsiaTheme="minorHAnsi"/>
        </w:rPr>
        <w:t xml:space="preserve">Не забывайте, что Ваша безопасность зависит от знания и умения правильно применять «Правила безопасного поведения на льду»                                                                                                              </w:t>
      </w:r>
      <w:r>
        <w:rPr>
          <w:rStyle w:val="20"/>
          <w:rFonts w:eastAsiaTheme="minorHAnsi"/>
          <w:b/>
        </w:rPr>
        <w:t xml:space="preserve"> </w:t>
      </w:r>
    </w:p>
    <w:p w:rsidR="00402DC5" w:rsidRDefault="00402DC5" w:rsidP="00402DC5">
      <w:pPr>
        <w:rPr>
          <w:i/>
          <w:szCs w:val="28"/>
        </w:rPr>
      </w:pPr>
    </w:p>
    <w:p w:rsidR="00402DC5" w:rsidRDefault="00402DC5" w:rsidP="00402DC5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402DC5" w:rsidRDefault="00402DC5" w:rsidP="00402DC5">
      <w:pPr>
        <w:rPr>
          <w:b/>
          <w:sz w:val="28"/>
          <w:szCs w:val="28"/>
        </w:rPr>
      </w:pPr>
    </w:p>
    <w:p w:rsidR="00402DC5" w:rsidRDefault="00402DC5" w:rsidP="00402DC5">
      <w:r>
        <w:t xml:space="preserve"> </w:t>
      </w:r>
      <w:proofErr w:type="spellStart"/>
      <w:r>
        <w:t>Купинское</w:t>
      </w:r>
      <w:proofErr w:type="spellEnd"/>
      <w:r>
        <w:t xml:space="preserve"> инспекторское отделение Центра ГИМС ГУ МЧС России по НСО</w:t>
      </w:r>
    </w:p>
    <w:p w:rsidR="00402DC5" w:rsidRDefault="00402DC5" w:rsidP="00402DC5">
      <w:pPr>
        <w:pStyle w:val="1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Паводок. Ваши действия.</w:t>
      </w:r>
    </w:p>
    <w:p w:rsidR="00402DC5" w:rsidRDefault="00402DC5" w:rsidP="00402DC5">
      <w:pPr>
        <w:pStyle w:val="a6"/>
        <w:shd w:val="clear" w:color="auto" w:fill="FFFFFF"/>
        <w:spacing w:before="150" w:beforeAutospacing="0" w:after="300" w:afterAutospacing="0" w:line="285" w:lineRule="atLeast"/>
        <w:ind w:firstLine="708"/>
        <w:rPr>
          <w:rFonts w:ascii="Arial" w:hAnsi="Arial" w:cs="Arial"/>
          <w:b/>
          <w:bCs/>
          <w:i/>
          <w:iCs/>
          <w:color w:val="333333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Паводок – это кратковременное поднятие уровня воды в водоёме возникающее в результате быстрого таяния снега при оттепели, обильных дождях, пропуске воды из водохранилищ. Факторы опасности наводнений и паводков: разрушение домов и зданий, мостов; размыв железнодорожных и автомобильных дорог; аварии на инженерных сетях; уничтожение посевов; жертвы среди населения и гибель животных. Вследствие наводнения, паводка начинается проседание домов и земли, возникают сдвиги и обвалы.                                                                                                 </w:t>
      </w:r>
    </w:p>
    <w:p w:rsidR="00402DC5" w:rsidRDefault="00402DC5" w:rsidP="00402DC5">
      <w:pPr>
        <w:pStyle w:val="a6"/>
        <w:shd w:val="clear" w:color="auto" w:fill="FFFFFF"/>
        <w:spacing w:before="150" w:beforeAutospacing="0" w:after="300" w:afterAutospacing="0" w:line="285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Как действовать при угрозе паводка:                                                       </w:t>
      </w:r>
    </w:p>
    <w:p w:rsidR="00402DC5" w:rsidRDefault="00402DC5" w:rsidP="00402DC5">
      <w:pPr>
        <w:pStyle w:val="a6"/>
        <w:shd w:val="clear" w:color="auto" w:fill="FFFFFF"/>
        <w:spacing w:before="150" w:beforeAutospacing="0" w:after="300" w:afterAutospacing="0" w:line="285" w:lineRule="atLeast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                                                                                                                                                                                                    – Сохраняйте спокойствие, предупредите соседей, окажите помощь инвалидам, детям и людям преклонного возраста                                                                                                                                                                                                            – Узнайте в местных органах государственной власти и местного самоуправления место сбора жителей для эвакуации и готовьтесь к ней.                                                                                                                                              – Подготовьте документы, одежду, наиболее необходимые вещи, запас продуктов питания на несколько дней, медикаменты. Все аккуратно, сложите и упакуйте. Документы сохраняйте в водонепроницаемом пакете.                                                                                                                                                                                                       – Отключите все потребители электрического тока от электросети, выключите газ.                                                            </w:t>
      </w:r>
      <w:r>
        <w:rPr>
          <w:rFonts w:ascii="Arial" w:hAnsi="Arial" w:cs="Arial"/>
          <w:b/>
          <w:color w:val="333333"/>
          <w:sz w:val="22"/>
          <w:szCs w:val="22"/>
        </w:rPr>
        <w:lastRenderedPageBreak/>
        <w:t>– Перенесите ценные вещи и продовольствие на верхние этажи или поднимите на верхние полки.                                                                                                                                                       – Перегоните скот, который есть в вашем хозяйстве, на возвышенную местность. Действия в зоне внезапного затопления во время паводка:                                                                                                                             – Сохраняйте спокойствие, не паникуйте, о сложившейся ситуации сообщите по телефону 01, 112.                                                                                                                                                    – Быстро соберите необходимые документы, ценности, лекарства, продукты и прочие необходимые вещи.                                                                                                                                                          – Окажите помощь детям, инвалидам и людям преклонного возраста. Они подлежат эвакуации в первую очередь.                                                                                                                                                                                     – По возможности немедленно оставьте зону затопления.                                                                                                         – Перед выходом из дома отключите электро- и газоснабжение, погасите огонь в печах. Закройте окна и двери, если есть время – закройте окна и двери первого этажа досками (щитами).                                                                                                                                                                     – Отворите хлев – дайте скоту возможность спасаться.                                                                                                                  – Поднимитесь на верхние этажи. Если дом одноэтажный – займите чердачные помещения.                                                                                                                                                               – 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                                                                                                                                                                                   – Проверьте, нет ли вблизи пострадавших, окажите им по возможности помощь.                                                                – Оказавшись в воде, снимите с себя тяжёлую одежду и обувь, отыщите вблизи предметы, которыми можно воспользоваться до получения помощи.                                                                                                                                 – Не перегружайте спасательные средства (катера, лодки, плоты). Выход маломерных судов без спасательных средств в это время равносилен гибели. Категорически запрещается использование маломерных судов имеющих неисправности и не укомплектованных по нормам снабжения.</w:t>
      </w:r>
    </w:p>
    <w:p w:rsidR="00402DC5" w:rsidRDefault="00402DC5" w:rsidP="00402DC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Если, находясь на водоёме, вы попали в бедственное положение, звоните по единому телефону всех спасательных служб 112.</w:t>
      </w:r>
    </w:p>
    <w:p w:rsidR="0081139C" w:rsidRDefault="0081139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277" w:rsidRDefault="0005127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914" w:rsidRDefault="009D6914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460" w:rsidRPr="00CC2621" w:rsidRDefault="002D6460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1A66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2D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1277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2D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632281,НСО,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CB4" w:rsidRDefault="00754CB4">
      <w:pPr>
        <w:spacing w:after="0" w:line="240" w:lineRule="auto"/>
      </w:pPr>
      <w:r>
        <w:separator/>
      </w:r>
    </w:p>
  </w:endnote>
  <w:endnote w:type="continuationSeparator" w:id="0">
    <w:p w:rsidR="00754CB4" w:rsidRDefault="0075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CB4" w:rsidRDefault="00754CB4">
      <w:pPr>
        <w:spacing w:after="0" w:line="240" w:lineRule="auto"/>
      </w:pPr>
      <w:r>
        <w:separator/>
      </w:r>
    </w:p>
  </w:footnote>
  <w:footnote w:type="continuationSeparator" w:id="0">
    <w:p w:rsidR="00754CB4" w:rsidRDefault="0075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09A7">
      <w:rPr>
        <w:noProof/>
      </w:rPr>
      <w:t>4</w:t>
    </w:r>
    <w:r>
      <w:fldChar w:fldCharType="end"/>
    </w:r>
  </w:p>
  <w:p w:rsidR="000975DD" w:rsidRDefault="00754CB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7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7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0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1797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2DC5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206C8"/>
    <w:rsid w:val="00733B29"/>
    <w:rsid w:val="0074088B"/>
    <w:rsid w:val="0074289B"/>
    <w:rsid w:val="00742E82"/>
    <w:rsid w:val="00752E8D"/>
    <w:rsid w:val="00754CB4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09A7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D5428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3DDD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D5BC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402DC5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D272C-27AE-4C79-8A5E-C3DBD11A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720</cp:revision>
  <dcterms:created xsi:type="dcterms:W3CDTF">2020-06-25T08:40:00Z</dcterms:created>
  <dcterms:modified xsi:type="dcterms:W3CDTF">2025-02-17T04:46:00Z</dcterms:modified>
</cp:coreProperties>
</file>